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10206" w:type="dxa"/>
        <w:tblLayout w:type="fixed"/>
        <w:tblLook w:val="01E0" w:firstRow="1" w:lastRow="1" w:firstColumn="1" w:lastColumn="1" w:noHBand="0" w:noVBand="0"/>
      </w:tblPr>
      <w:tblGrid>
        <w:gridCol w:w="1190"/>
        <w:gridCol w:w="963"/>
        <w:gridCol w:w="579"/>
        <w:gridCol w:w="579"/>
        <w:gridCol w:w="579"/>
        <w:gridCol w:w="579"/>
        <w:gridCol w:w="579"/>
        <w:gridCol w:w="579"/>
        <w:gridCol w:w="579"/>
        <w:gridCol w:w="579"/>
        <w:gridCol w:w="579"/>
        <w:gridCol w:w="1417"/>
        <w:gridCol w:w="1425"/>
      </w:tblGrid>
      <w:tr w:rsidR="00371344">
        <w:trPr>
          <w:trHeight w:val="322"/>
        </w:trPr>
        <w:tc>
          <w:tcPr>
            <w:tcW w:w="10206" w:type="dxa"/>
            <w:gridSpan w:val="1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1344" w:rsidRDefault="00093A3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bookmarkStart w:id="0" w:name="__bookmark_2"/>
            <w:bookmarkEnd w:id="0"/>
            <w:r>
              <w:rPr>
                <w:b/>
                <w:bCs/>
                <w:color w:val="000000"/>
                <w:sz w:val="28"/>
                <w:szCs w:val="28"/>
              </w:rPr>
              <w:t>ПОЯСНИТЕЛЬНАЯ ЗАПИСКА</w:t>
            </w:r>
            <w:r>
              <w:rPr>
                <w:b/>
                <w:bCs/>
                <w:color w:val="000000"/>
                <w:sz w:val="28"/>
                <w:szCs w:val="28"/>
              </w:rPr>
              <w:br/>
              <w:t>К БАЛАНСУ УЧРЕЖДЕНИЯ</w:t>
            </w:r>
          </w:p>
        </w:tc>
      </w:tr>
      <w:tr w:rsidR="00371344">
        <w:tc>
          <w:tcPr>
            <w:tcW w:w="8781" w:type="dxa"/>
            <w:gridSpan w:val="1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1344" w:rsidRDefault="00371344">
            <w:pPr>
              <w:spacing w:line="1" w:lineRule="auto"/>
            </w:pP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1344" w:rsidRDefault="00093A3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КОДЫ</w:t>
            </w:r>
          </w:p>
        </w:tc>
      </w:tr>
      <w:tr w:rsidR="00371344">
        <w:tc>
          <w:tcPr>
            <w:tcW w:w="8781" w:type="dxa"/>
            <w:gridSpan w:val="1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1344" w:rsidRDefault="00093A3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Форма по ОКУД</w:t>
            </w:r>
          </w:p>
        </w:tc>
        <w:tc>
          <w:tcPr>
            <w:tcW w:w="1425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1344" w:rsidRDefault="00093A3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0503760</w:t>
            </w:r>
          </w:p>
        </w:tc>
      </w:tr>
      <w:tr w:rsidR="00371344">
        <w:tc>
          <w:tcPr>
            <w:tcW w:w="2732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1344" w:rsidRDefault="00371344">
            <w:pPr>
              <w:spacing w:line="1" w:lineRule="auto"/>
            </w:pPr>
          </w:p>
        </w:tc>
        <w:tc>
          <w:tcPr>
            <w:tcW w:w="4632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Overlap w:val="never"/>
              <w:tblW w:w="4632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632"/>
            </w:tblGrid>
            <w:tr w:rsidR="00371344">
              <w:trPr>
                <w:jc w:val="center"/>
              </w:trPr>
              <w:tc>
                <w:tcPr>
                  <w:tcW w:w="46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71344" w:rsidRDefault="00093A3B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на 1 января 2022 г.</w:t>
                  </w:r>
                </w:p>
              </w:tc>
            </w:tr>
          </w:tbl>
          <w:p w:rsidR="00371344" w:rsidRDefault="00371344">
            <w:pPr>
              <w:spacing w:line="1" w:lineRule="auto"/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1344" w:rsidRDefault="00093A3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425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1344" w:rsidRDefault="00093A3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01.01.2022</w:t>
            </w:r>
          </w:p>
        </w:tc>
      </w:tr>
      <w:tr w:rsidR="00371344">
        <w:tc>
          <w:tcPr>
            <w:tcW w:w="11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71344" w:rsidRDefault="00093A3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Учреждение</w:t>
            </w:r>
          </w:p>
        </w:tc>
        <w:tc>
          <w:tcPr>
            <w:tcW w:w="6174" w:type="dxa"/>
            <w:gridSpan w:val="1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71344" w:rsidRDefault="00093A3B">
            <w:pPr>
              <w:rPr>
                <w:color w:val="000000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  <w:u w:val="single"/>
              </w:rPr>
              <w:t>МУНИЦИПАЛЬНОЕ БЮДЖЕТНОЕ ОБЩЕОБРАЗОВАТЕЛЬНОЕ УЧРЕЖДЕНИЕ СРЕДНЯЯ ОБЩЕОБРАЗОВАТЕЛЬНАЯ ШКОЛА С УГЛУБЛЕННЫМ ИЗУЧЕНИЕМ АНГЛИЙСКОГО ЯЗЫКА № 12 ГОРОДА ПЯТИГОРСКА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1344" w:rsidRDefault="00093A3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ОКПО</w:t>
            </w:r>
          </w:p>
        </w:tc>
        <w:tc>
          <w:tcPr>
            <w:tcW w:w="1425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1344" w:rsidRDefault="00093A3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50234619</w:t>
            </w:r>
          </w:p>
        </w:tc>
      </w:tr>
      <w:tr w:rsidR="00371344">
        <w:tc>
          <w:tcPr>
            <w:tcW w:w="2732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71344" w:rsidRDefault="00093A3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Обособленное подразделение</w:t>
            </w:r>
          </w:p>
        </w:tc>
        <w:tc>
          <w:tcPr>
            <w:tcW w:w="4632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71344" w:rsidRDefault="00371344">
            <w:pPr>
              <w:rPr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1344" w:rsidRDefault="00371344">
            <w:pPr>
              <w:spacing w:line="1" w:lineRule="auto"/>
              <w:jc w:val="right"/>
            </w:pPr>
          </w:p>
        </w:tc>
        <w:tc>
          <w:tcPr>
            <w:tcW w:w="1425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1344" w:rsidRDefault="00371344">
            <w:pPr>
              <w:spacing w:line="1" w:lineRule="auto"/>
              <w:jc w:val="center"/>
            </w:pPr>
          </w:p>
        </w:tc>
      </w:tr>
      <w:tr w:rsidR="00371344">
        <w:tc>
          <w:tcPr>
            <w:tcW w:w="11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71344" w:rsidRDefault="00093A3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Учредитель</w:t>
            </w:r>
          </w:p>
        </w:tc>
        <w:tc>
          <w:tcPr>
            <w:tcW w:w="6174" w:type="dxa"/>
            <w:gridSpan w:val="1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71344" w:rsidRDefault="00093A3B">
            <w:pPr>
              <w:rPr>
                <w:color w:val="000000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  <w:u w:val="single"/>
              </w:rPr>
              <w:t>МУНИЦИПАЛЬНОЕ УЧРЕЖДЕНИЕ "УПРАВЛЕНИЕ ОБРАЗОВАНИЯ АДМИНИСТРАЦИИ ГОРОДА ПЯТИГОРСКА"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71344" w:rsidRDefault="00093A3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ОКТМО</w:t>
            </w:r>
          </w:p>
        </w:tc>
        <w:tc>
          <w:tcPr>
            <w:tcW w:w="1425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Overlap w:val="never"/>
              <w:tblW w:w="142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425"/>
            </w:tblGrid>
            <w:tr w:rsidR="00371344">
              <w:trPr>
                <w:jc w:val="center"/>
              </w:trPr>
              <w:tc>
                <w:tcPr>
                  <w:tcW w:w="1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71344" w:rsidRDefault="00093A3B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07727000</w:t>
                  </w:r>
                </w:p>
              </w:tc>
            </w:tr>
          </w:tbl>
          <w:p w:rsidR="00371344" w:rsidRDefault="00371344">
            <w:pPr>
              <w:spacing w:line="1" w:lineRule="auto"/>
            </w:pPr>
          </w:p>
        </w:tc>
      </w:tr>
      <w:tr w:rsidR="00371344">
        <w:tc>
          <w:tcPr>
            <w:tcW w:w="2153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1344" w:rsidRDefault="00093A3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Наименование органа, </w:t>
            </w:r>
            <w:r>
              <w:rPr>
                <w:color w:val="000000"/>
                <w:sz w:val="28"/>
                <w:szCs w:val="28"/>
              </w:rPr>
              <w:br/>
              <w:t>осуществляющего</w:t>
            </w:r>
            <w:r>
              <w:rPr>
                <w:color w:val="000000"/>
                <w:sz w:val="28"/>
                <w:szCs w:val="28"/>
              </w:rPr>
              <w:br/>
              <w:t>полномочия учредителя</w:t>
            </w:r>
          </w:p>
        </w:tc>
        <w:tc>
          <w:tcPr>
            <w:tcW w:w="5211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1344" w:rsidRDefault="0037134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1344" w:rsidRDefault="00371344">
            <w:pPr>
              <w:spacing w:line="1" w:lineRule="auto"/>
              <w:jc w:val="right"/>
            </w:pPr>
          </w:p>
        </w:tc>
        <w:tc>
          <w:tcPr>
            <w:tcW w:w="1425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1344" w:rsidRDefault="00371344">
            <w:pPr>
              <w:spacing w:line="1" w:lineRule="auto"/>
              <w:jc w:val="center"/>
            </w:pPr>
          </w:p>
        </w:tc>
      </w:tr>
      <w:tr w:rsidR="00371344">
        <w:tc>
          <w:tcPr>
            <w:tcW w:w="2153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1344" w:rsidRDefault="00371344">
            <w:pPr>
              <w:spacing w:line="1" w:lineRule="auto"/>
            </w:pPr>
          </w:p>
        </w:tc>
        <w:tc>
          <w:tcPr>
            <w:tcW w:w="5211" w:type="dxa"/>
            <w:gridSpan w:val="9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1344" w:rsidRDefault="00371344">
            <w:pPr>
              <w:spacing w:line="1" w:lineRule="auto"/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1344" w:rsidRDefault="00093A3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ОКПО</w:t>
            </w:r>
          </w:p>
        </w:tc>
        <w:tc>
          <w:tcPr>
            <w:tcW w:w="1425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1344" w:rsidRDefault="00093A3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51971923</w:t>
            </w:r>
          </w:p>
        </w:tc>
      </w:tr>
      <w:tr w:rsidR="00371344">
        <w:tc>
          <w:tcPr>
            <w:tcW w:w="2153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1344" w:rsidRDefault="00371344">
            <w:pPr>
              <w:spacing w:line="1" w:lineRule="auto"/>
            </w:pPr>
          </w:p>
        </w:tc>
        <w:tc>
          <w:tcPr>
            <w:tcW w:w="5211" w:type="dxa"/>
            <w:gridSpan w:val="9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1344" w:rsidRDefault="00371344">
            <w:pPr>
              <w:spacing w:line="1" w:lineRule="auto"/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1344" w:rsidRDefault="00093A3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по БК</w:t>
            </w:r>
          </w:p>
        </w:tc>
        <w:tc>
          <w:tcPr>
            <w:tcW w:w="1425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1344" w:rsidRDefault="00093A3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606</w:t>
            </w:r>
          </w:p>
        </w:tc>
      </w:tr>
      <w:tr w:rsidR="00371344">
        <w:tc>
          <w:tcPr>
            <w:tcW w:w="7364" w:type="dxa"/>
            <w:gridSpan w:val="1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1344" w:rsidRDefault="00093A3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Периодичность: квартальная, годовая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1344" w:rsidRDefault="00371344">
            <w:pPr>
              <w:spacing w:line="1" w:lineRule="auto"/>
              <w:jc w:val="right"/>
            </w:pPr>
          </w:p>
        </w:tc>
        <w:tc>
          <w:tcPr>
            <w:tcW w:w="1425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1344" w:rsidRDefault="00371344">
            <w:pPr>
              <w:spacing w:line="1" w:lineRule="auto"/>
              <w:jc w:val="center"/>
            </w:pPr>
          </w:p>
        </w:tc>
      </w:tr>
      <w:tr w:rsidR="00371344">
        <w:tc>
          <w:tcPr>
            <w:tcW w:w="119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1344" w:rsidRDefault="00371344">
            <w:pPr>
              <w:spacing w:line="1" w:lineRule="auto"/>
            </w:pPr>
          </w:p>
        </w:tc>
        <w:tc>
          <w:tcPr>
            <w:tcW w:w="9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1344" w:rsidRDefault="00371344">
            <w:pPr>
              <w:spacing w:line="1" w:lineRule="auto"/>
            </w:pPr>
          </w:p>
        </w:tc>
        <w:tc>
          <w:tcPr>
            <w:tcW w:w="5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1344" w:rsidRDefault="00371344">
            <w:pPr>
              <w:spacing w:line="1" w:lineRule="auto"/>
            </w:pPr>
          </w:p>
        </w:tc>
        <w:tc>
          <w:tcPr>
            <w:tcW w:w="5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1344" w:rsidRDefault="00371344">
            <w:pPr>
              <w:spacing w:line="1" w:lineRule="auto"/>
            </w:pPr>
          </w:p>
        </w:tc>
        <w:tc>
          <w:tcPr>
            <w:tcW w:w="5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1344" w:rsidRDefault="00371344">
            <w:pPr>
              <w:spacing w:line="1" w:lineRule="auto"/>
            </w:pPr>
          </w:p>
        </w:tc>
        <w:tc>
          <w:tcPr>
            <w:tcW w:w="5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1344" w:rsidRDefault="00371344">
            <w:pPr>
              <w:spacing w:line="1" w:lineRule="auto"/>
            </w:pPr>
          </w:p>
        </w:tc>
        <w:tc>
          <w:tcPr>
            <w:tcW w:w="5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1344" w:rsidRDefault="00371344">
            <w:pPr>
              <w:spacing w:line="1" w:lineRule="auto"/>
            </w:pPr>
          </w:p>
        </w:tc>
        <w:tc>
          <w:tcPr>
            <w:tcW w:w="5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1344" w:rsidRDefault="00371344">
            <w:pPr>
              <w:spacing w:line="1" w:lineRule="auto"/>
            </w:pPr>
          </w:p>
        </w:tc>
        <w:tc>
          <w:tcPr>
            <w:tcW w:w="5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1344" w:rsidRDefault="00371344">
            <w:pPr>
              <w:spacing w:line="1" w:lineRule="auto"/>
            </w:pPr>
          </w:p>
        </w:tc>
        <w:tc>
          <w:tcPr>
            <w:tcW w:w="5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1344" w:rsidRDefault="00371344">
            <w:pPr>
              <w:spacing w:line="1" w:lineRule="auto"/>
            </w:pPr>
          </w:p>
        </w:tc>
        <w:tc>
          <w:tcPr>
            <w:tcW w:w="1996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1344" w:rsidRDefault="00093A3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 Балансу по форме</w:t>
            </w:r>
          </w:p>
        </w:tc>
        <w:tc>
          <w:tcPr>
            <w:tcW w:w="1425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1344" w:rsidRDefault="00093A3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0503730</w:t>
            </w:r>
          </w:p>
        </w:tc>
      </w:tr>
      <w:tr w:rsidR="00371344">
        <w:tc>
          <w:tcPr>
            <w:tcW w:w="7364" w:type="dxa"/>
            <w:gridSpan w:val="1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1344" w:rsidRDefault="00093A3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Единица измерения: руб.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1344" w:rsidRDefault="00093A3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ОКЕИ</w:t>
            </w:r>
          </w:p>
        </w:tc>
        <w:tc>
          <w:tcPr>
            <w:tcW w:w="142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1344" w:rsidRDefault="00093A3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383</w:t>
            </w:r>
          </w:p>
        </w:tc>
      </w:tr>
      <w:tr w:rsidR="00371344">
        <w:trPr>
          <w:trHeight w:val="322"/>
        </w:trPr>
        <w:tc>
          <w:tcPr>
            <w:tcW w:w="10206" w:type="dxa"/>
            <w:gridSpan w:val="1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1344" w:rsidRDefault="00371344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371344" w:rsidRDefault="00371344">
      <w:pPr>
        <w:rPr>
          <w:vanish/>
        </w:rPr>
      </w:pPr>
      <w:bookmarkStart w:id="1" w:name="__bookmark_3"/>
      <w:bookmarkEnd w:id="1"/>
    </w:p>
    <w:tbl>
      <w:tblPr>
        <w:tblOverlap w:val="never"/>
        <w:tblW w:w="10206" w:type="dxa"/>
        <w:tblLayout w:type="fixed"/>
        <w:tblLook w:val="01E0" w:firstRow="1" w:lastRow="1" w:firstColumn="1" w:lastColumn="1" w:noHBand="0" w:noVBand="0"/>
      </w:tblPr>
      <w:tblGrid>
        <w:gridCol w:w="10206"/>
      </w:tblGrid>
      <w:tr w:rsidR="00371344">
        <w:trPr>
          <w:trHeight w:val="322"/>
          <w:tblHeader/>
        </w:trPr>
        <w:tc>
          <w:tcPr>
            <w:tcW w:w="1020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1344" w:rsidRDefault="00093A3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371344">
        <w:trPr>
          <w:trHeight w:val="322"/>
        </w:trPr>
        <w:tc>
          <w:tcPr>
            <w:tcW w:w="1020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71344" w:rsidRDefault="00093A3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Общие сведения</w:t>
            </w:r>
          </w:p>
        </w:tc>
      </w:tr>
      <w:tr w:rsidR="00371344">
        <w:trPr>
          <w:trHeight w:val="322"/>
        </w:trPr>
        <w:tc>
          <w:tcPr>
            <w:tcW w:w="1020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0206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206"/>
            </w:tblGrid>
            <w:tr w:rsidR="00371344">
              <w:tc>
                <w:tcPr>
                  <w:tcW w:w="102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71344" w:rsidRDefault="00093A3B">
                  <w:pPr>
                    <w:spacing w:before="190" w:after="190"/>
                  </w:pPr>
                  <w:r>
                    <w:rPr>
                      <w:color w:val="000000"/>
                      <w:sz w:val="28"/>
                      <w:szCs w:val="28"/>
                    </w:rPr>
                    <w:t>Полное наименование Муниципальное бюджетное общеобразовательное учреждение средняя общеобразовательная школа с углубленным изучением английского языка №12 города Пятигорска</w:t>
                  </w:r>
                </w:p>
              </w:tc>
            </w:tr>
          </w:tbl>
          <w:p w:rsidR="00371344" w:rsidRDefault="00093A3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371344">
        <w:trPr>
          <w:trHeight w:val="322"/>
        </w:trPr>
        <w:tc>
          <w:tcPr>
            <w:tcW w:w="1020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71344" w:rsidRDefault="00093A3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371344">
        <w:trPr>
          <w:trHeight w:val="322"/>
        </w:trPr>
        <w:tc>
          <w:tcPr>
            <w:tcW w:w="1020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71344" w:rsidRDefault="00093A3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Раздел 1 «Организационная структура учреждения»</w:t>
            </w:r>
          </w:p>
        </w:tc>
      </w:tr>
      <w:tr w:rsidR="00371344">
        <w:trPr>
          <w:trHeight w:val="322"/>
        </w:trPr>
        <w:tc>
          <w:tcPr>
            <w:tcW w:w="1020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0206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206"/>
            </w:tblGrid>
            <w:tr w:rsidR="00371344">
              <w:tc>
                <w:tcPr>
                  <w:tcW w:w="102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71344" w:rsidRDefault="00093A3B">
                  <w:pPr>
                    <w:spacing w:before="190" w:after="190"/>
                  </w:pPr>
                  <w:r>
                    <w:rPr>
                      <w:color w:val="000000"/>
                      <w:sz w:val="28"/>
                      <w:szCs w:val="28"/>
                    </w:rPr>
                    <w:t>Полное наименование Муниципальное бюджетное общеобразовательное учреждение средняя общеобразовательная школа с углубленным изучением английского языка №12 города Пятигорска Краткое наименование (как в ЕГРЮЛ) МБОУ СОШ №12 г. Пятигорска Юридический адрес: 35</w:t>
                  </w:r>
                  <w:r>
                    <w:rPr>
                      <w:color w:val="000000"/>
                      <w:sz w:val="28"/>
                      <w:szCs w:val="28"/>
                    </w:rPr>
                    <w:t>7500, Ставропольский край</w:t>
                  </w:r>
                  <w:proofErr w:type="gramStart"/>
                  <w:r>
                    <w:rPr>
                      <w:color w:val="000000"/>
                      <w:sz w:val="28"/>
                      <w:szCs w:val="28"/>
                    </w:rPr>
                    <w:t xml:space="preserve"> ,</w:t>
                  </w:r>
                  <w:proofErr w:type="gramEnd"/>
                  <w:r>
                    <w:rPr>
                      <w:color w:val="000000"/>
                      <w:sz w:val="28"/>
                      <w:szCs w:val="28"/>
                    </w:rPr>
                    <w:t xml:space="preserve"> город Пятигорск, ул. 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Кучуры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</w:rPr>
                    <w:t xml:space="preserve">, дом 24 Фактический адрес: 357500, Ставропольский край , город Пятигорск, ул. 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Кучуры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</w:rPr>
                    <w:t xml:space="preserve">, дом 24 ИНН 2632051356 КПП 263201001 ОГРН 1022601617499 ОКТМО 07727000001 ОКОПФ 75403 ОКВЭД 85.14, 85.12, 85.13, </w:t>
                  </w: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85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.41 Перечень основных нормативных актов, регламентирующих деятельность - Федеральный закон "Об образовании в Российской Федерации" от 29.12.2012 N 273-ФЗ ; </w:t>
                  </w:r>
                  <w:proofErr w:type="gramStart"/>
                  <w:r>
                    <w:rPr>
                      <w:color w:val="000000"/>
                      <w:sz w:val="28"/>
                      <w:szCs w:val="28"/>
                    </w:rPr>
                    <w:t>-У</w:t>
                  </w:r>
                  <w:proofErr w:type="gramEnd"/>
                  <w:r>
                    <w:rPr>
                      <w:color w:val="000000"/>
                      <w:sz w:val="28"/>
                      <w:szCs w:val="28"/>
                    </w:rPr>
                    <w:t>став №795 от 18.06.2021 г.; -Лицензия №5408 от 14.12.2016 г; -Свидетельство о государственной аккр</w:t>
                  </w:r>
                  <w:r>
                    <w:rPr>
                      <w:color w:val="000000"/>
                      <w:sz w:val="28"/>
                      <w:szCs w:val="28"/>
                    </w:rPr>
                    <w:t>едитации №3001 от 02.04.2018 г. Код главы главного распорядителя 606 Наименование учредителя МУ «Управление образования администрации города Пятигорска» Информация об источниках финансового обеспечения бюджетного (автономного) учреждения: субсидии на обесп</w:t>
                  </w:r>
                  <w:r>
                    <w:rPr>
                      <w:color w:val="000000"/>
                      <w:sz w:val="28"/>
                      <w:szCs w:val="28"/>
                    </w:rPr>
                    <w:t>ечение муниципального задания, субсидии на иные цели, внебюджетные источники</w:t>
                  </w:r>
                </w:p>
              </w:tc>
            </w:tr>
          </w:tbl>
          <w:p w:rsidR="00371344" w:rsidRDefault="00093A3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 </w:t>
            </w:r>
          </w:p>
        </w:tc>
      </w:tr>
      <w:tr w:rsidR="00371344">
        <w:trPr>
          <w:trHeight w:val="322"/>
        </w:trPr>
        <w:tc>
          <w:tcPr>
            <w:tcW w:w="1020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71344" w:rsidRDefault="00093A3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 </w:t>
            </w:r>
          </w:p>
        </w:tc>
      </w:tr>
      <w:tr w:rsidR="00371344">
        <w:trPr>
          <w:trHeight w:val="322"/>
        </w:trPr>
        <w:tc>
          <w:tcPr>
            <w:tcW w:w="1020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71344" w:rsidRDefault="00093A3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Раздел 2 «Результаты деятельности учреждения»</w:t>
            </w:r>
          </w:p>
        </w:tc>
      </w:tr>
      <w:tr w:rsidR="00371344">
        <w:trPr>
          <w:trHeight w:val="322"/>
        </w:trPr>
        <w:tc>
          <w:tcPr>
            <w:tcW w:w="1020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0206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206"/>
            </w:tblGrid>
            <w:tr w:rsidR="00371344">
              <w:tc>
                <w:tcPr>
                  <w:tcW w:w="102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71344" w:rsidRDefault="00093A3B">
                  <w:pPr>
                    <w:spacing w:before="190" w:after="190"/>
                  </w:pPr>
                  <w:r>
                    <w:rPr>
                      <w:color w:val="000000"/>
                      <w:sz w:val="28"/>
                      <w:szCs w:val="28"/>
                    </w:rPr>
                    <w:t>Штатная численность единиц на начало года 148 ед. на конец года 139.25 ед. Фактически занято штатных единиц на начало года 12</w:t>
                  </w:r>
                  <w:r>
                    <w:rPr>
                      <w:color w:val="000000"/>
                      <w:sz w:val="28"/>
                      <w:szCs w:val="28"/>
                    </w:rPr>
                    <w:t>6,25 ед. на конец года 118,75 ед. Среднесписочная численность работников за 2021 год 100.2 чел. </w:t>
                  </w:r>
                </w:p>
                <w:p w:rsidR="00371344" w:rsidRDefault="00093A3B">
                  <w:pPr>
                    <w:spacing w:before="190" w:after="190"/>
                  </w:pPr>
                  <w:r>
                    <w:rPr>
                      <w:color w:val="000000"/>
                      <w:sz w:val="28"/>
                      <w:szCs w:val="28"/>
                    </w:rPr>
                    <w:t>Обучение сотрудников. Прохождение курсовой подготовки – 6 чел -36 часа. Прохождение курсовой подготовки – 11 чел -44-49 час.  Прохождение курсовой подготовки – 6 чел -36 часа. Прохождение курсовой подготовки по предмету физика, физическая культура, русский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язык, психология, методология – 5 чел -72 часа.  Прохождение курсовой подготовки по предмету физика, математика, информатика, русский язык, английский язык – 11 чел. -144-180 час.</w:t>
                  </w:r>
                </w:p>
              </w:tc>
            </w:tr>
          </w:tbl>
          <w:p w:rsidR="00371344" w:rsidRDefault="00093A3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371344">
        <w:trPr>
          <w:trHeight w:val="322"/>
        </w:trPr>
        <w:tc>
          <w:tcPr>
            <w:tcW w:w="1020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71344" w:rsidRDefault="00093A3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371344">
        <w:trPr>
          <w:trHeight w:val="322"/>
        </w:trPr>
        <w:tc>
          <w:tcPr>
            <w:tcW w:w="1020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71344" w:rsidRDefault="00093A3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Раздел 3 «Анализ отчета об исполнении учреждением плана его деятельн</w:t>
            </w:r>
            <w:r>
              <w:rPr>
                <w:b/>
                <w:bCs/>
                <w:color w:val="000000"/>
                <w:sz w:val="28"/>
                <w:szCs w:val="28"/>
              </w:rPr>
              <w:t>ости»</w:t>
            </w:r>
          </w:p>
        </w:tc>
      </w:tr>
      <w:tr w:rsidR="00371344">
        <w:trPr>
          <w:trHeight w:val="322"/>
        </w:trPr>
        <w:tc>
          <w:tcPr>
            <w:tcW w:w="1020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0206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206"/>
            </w:tblGrid>
            <w:tr w:rsidR="00371344">
              <w:tc>
                <w:tcPr>
                  <w:tcW w:w="102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71344" w:rsidRDefault="00093A3B">
                  <w:pPr>
                    <w:spacing w:before="190" w:after="190"/>
                  </w:pPr>
                  <w:r>
                    <w:rPr>
                      <w:color w:val="000000"/>
                      <w:sz w:val="28"/>
                      <w:szCs w:val="28"/>
                    </w:rPr>
                    <w:t>В 2021 году на выполнение муниципального задания на оказание услуг выделено субсидий в сумме 47688976.70 руб.</w:t>
                  </w:r>
                  <w:proofErr w:type="gramStart"/>
                  <w:r>
                    <w:rPr>
                      <w:color w:val="000000"/>
                      <w:sz w:val="28"/>
                      <w:szCs w:val="28"/>
                    </w:rPr>
                    <w:t xml:space="preserve"> ,</w:t>
                  </w:r>
                  <w:proofErr w:type="gramEnd"/>
                  <w:r>
                    <w:rPr>
                      <w:color w:val="000000"/>
                      <w:sz w:val="28"/>
                      <w:szCs w:val="28"/>
                    </w:rPr>
                    <w:t xml:space="preserve"> исполнено – 45952197,57 руб. Остаток на начало года составлял – 82559,29 руб., остаток на конец года составил- 1736779,13 руб. В 2022 год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у остаток будет направлен на: заработную плату сотрудников учреждения, налоги, покупку основных средств, материальных запасов, связанных с выполнением муниципального задания. </w:t>
                  </w:r>
                  <w:proofErr w:type="gramStart"/>
                  <w:r>
                    <w:rPr>
                      <w:color w:val="000000"/>
                      <w:sz w:val="28"/>
                      <w:szCs w:val="28"/>
                    </w:rPr>
                    <w:t>Субсидии на иные цели в 2021 году выделены: - на организацию и обеспечение охраны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и безопасности в сумме 627163,48 руб., освоены в сумме 627163,48 руб., - на противопожарные мероприятия в сумме 2130213,25 руб., освоены 2130213,25 руб. - на организацию бесплатного горячего питания школьников с целью социальной поддержки отдельных катего</w:t>
                  </w:r>
                  <w:r>
                    <w:rPr>
                      <w:color w:val="000000"/>
                      <w:sz w:val="28"/>
                      <w:szCs w:val="28"/>
                    </w:rPr>
                    <w:t>рий учащихся в сумме 108850,00 руб., освоены в сумме 108850,00 руб., - на расходы в рамках</w:t>
                  </w:r>
                  <w:proofErr w:type="gramEnd"/>
                  <w:r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color w:val="000000"/>
                      <w:sz w:val="28"/>
                      <w:szCs w:val="28"/>
                    </w:rPr>
                    <w:t>подпрограммы «Энергосбережение и повышение энергетической эффективности города-курорта Пятигорска» муниципальной  программы   города-курорта Пятигорска «Модернизация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экономики, развитие малого и среднего бизнеса, курорта и туризма, энергетики, промышленности и улучшение инвестиционного климата» в сумме 57170,00 руб., освоены в сумме 57170,00 руб. - на проведение мероприятий для детей и молодежи в рамках муниципальной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программы города-курорта Пятигорска "Развитие образования» в сумме 296000,00 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руб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</w:rPr>
                    <w:t>, освоены в сумме 296000,00</w:t>
                  </w:r>
                  <w:proofErr w:type="gramEnd"/>
                  <w:r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color w:val="000000"/>
                      <w:sz w:val="28"/>
                      <w:szCs w:val="28"/>
                    </w:rPr>
                    <w:t>руб. - на расходы стимулирующего характера по итогам отчетного периода в сумме 674718,00 руб., освоены в сумме 674718,00 руб. - на ежемесячное денеж</w:t>
                  </w:r>
                  <w:r>
                    <w:rPr>
                      <w:color w:val="000000"/>
                      <w:sz w:val="28"/>
                      <w:szCs w:val="28"/>
                    </w:rPr>
                    <w:t>ное вознаграждение за классное руководство педагогическим работникам муниципальных общеобразовательных организаций в сумме 2883384,21 руб., освоены 2883384,21 руб., - на Финансирование  за  счет средств местного бюджета подпрограммы "Развитие системы  обще</w:t>
                  </w:r>
                  <w:r>
                    <w:rPr>
                      <w:color w:val="000000"/>
                      <w:sz w:val="28"/>
                      <w:szCs w:val="28"/>
                    </w:rPr>
                    <w:t>го образования в  городе-курорте  Пятигорске" муниципальной  программы   города-курорта Пятигорска "Развитие   образования" в сумме</w:t>
                  </w:r>
                  <w:proofErr w:type="gramEnd"/>
                  <w:r>
                    <w:rPr>
                      <w:color w:val="000000"/>
                      <w:sz w:val="28"/>
                      <w:szCs w:val="28"/>
                    </w:rPr>
                    <w:t xml:space="preserve"> 21013,79 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руб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</w:rPr>
                    <w:t xml:space="preserve">, освоены 21013,79 руб., </w:t>
                  </w:r>
                  <w:proofErr w:type="gramStart"/>
                  <w:r>
                    <w:rPr>
                      <w:color w:val="000000"/>
                      <w:sz w:val="28"/>
                      <w:szCs w:val="28"/>
                    </w:rPr>
                    <w:t>-н</w:t>
                  </w:r>
                  <w:proofErr w:type="gramEnd"/>
                  <w:r>
                    <w:rPr>
                      <w:color w:val="000000"/>
                      <w:sz w:val="28"/>
                      <w:szCs w:val="28"/>
                    </w:rPr>
                    <w:t>а организацию бесплатного горячего питания обучающихся, получающих начальное общее об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разование в муниципальных образовательных организациях в сумме 5846172,28 руб., освоены 5828127,96 руб., -на реализацию мероприятий по организации временного трудоустройства несовершеннолетних граждан в сумме 32174,83 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руб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</w:rPr>
                    <w:t>, освоены 32174,83 руб. – на реализ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ацию мероприятий с целью предоставления частичной компенсации расходов на приобретение путевок в 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загородныеи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</w:rPr>
                    <w:t xml:space="preserve"> оздоровительные лагеря в сумме 81000,00 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руб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</w:rPr>
                    <w:t xml:space="preserve">, освоены 81000,00 руб., </w:t>
                  </w:r>
                  <w:proofErr w:type="gramStart"/>
                  <w:r>
                    <w:rPr>
                      <w:color w:val="000000"/>
                      <w:sz w:val="28"/>
                      <w:szCs w:val="28"/>
                    </w:rPr>
                    <w:t>-н</w:t>
                  </w:r>
                  <w:proofErr w:type="gramEnd"/>
                  <w:r>
                    <w:rPr>
                      <w:color w:val="000000"/>
                      <w:sz w:val="28"/>
                      <w:szCs w:val="28"/>
                    </w:rPr>
                    <w:t>а реализацию мероприятий  с целью предоставления  полной или частичной компен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сации части расходов на приобретение путевок в оздоровительные лагеря дневного пребывания- 132600,00, освоены 132600,00 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руб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</w:rPr>
                    <w:t xml:space="preserve">, -в целях проведения капитального и текущего ремонта имущества муниципальных учреждений в сумме 323930,75 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руб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</w:rPr>
                    <w:t xml:space="preserve">, освоены 323930,75 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руб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</w:rPr>
                    <w:t>, -в целях осуществления расходов, носящих непостоянный характер, связанных с проведением мероприятий, приобретением работ и (</w:t>
                  </w:r>
                  <w:proofErr w:type="gramStart"/>
                  <w:r>
                    <w:rPr>
                      <w:color w:val="000000"/>
                      <w:sz w:val="28"/>
                      <w:szCs w:val="28"/>
                    </w:rPr>
                    <w:t>или) услуг, необходимых для осуществления видов деятельности бюджетных и автономных учреждений, предусмотренных учредительными док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ументами в сумме 127800,00 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руб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</w:rPr>
                    <w:t xml:space="preserve">, освоены 127800,00 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руб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</w:rPr>
                    <w:t xml:space="preserve">, в целях реализации мероприятий программы повышения эффективности исполнения судебных актов в сумме 71945,00 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руб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</w:rPr>
                    <w:t>, освоены 71945,00 руб., в целях осуществления денежной компенсации стоимости двухразового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питания родителям (законным представителям) обучающихся с ограниченными возможностями здоровья муниципальных общеобразовательных организаций, получающих образование в</w:t>
                  </w:r>
                  <w:proofErr w:type="gramEnd"/>
                  <w:r>
                    <w:rPr>
                      <w:color w:val="000000"/>
                      <w:sz w:val="28"/>
                      <w:szCs w:val="28"/>
                    </w:rPr>
                    <w:t xml:space="preserve"> сумме 16348,00 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руб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</w:rPr>
                    <w:t>, освоены 16348,00 руб.</w:t>
                  </w:r>
                </w:p>
                <w:p w:rsidR="00371344" w:rsidRDefault="00093A3B">
                  <w:pPr>
                    <w:spacing w:before="190" w:after="190"/>
                  </w:pPr>
                  <w:proofErr w:type="gramStart"/>
                  <w:r>
                    <w:rPr>
                      <w:color w:val="000000"/>
                      <w:sz w:val="28"/>
                      <w:szCs w:val="28"/>
                    </w:rPr>
                    <w:t>Реализации платных услуг и иной приносящей дох</w:t>
                  </w:r>
                  <w:r>
                    <w:rPr>
                      <w:color w:val="000000"/>
                      <w:sz w:val="28"/>
                      <w:szCs w:val="28"/>
                    </w:rPr>
                    <w:t>од деятельности в 2021 году составили 4233770,26 руб., в том числе: - доходы от платной деятельности – 3876725,26 руб.; - безвозмездные денежные поступления – 357045 руб., Внебюджетные средства были направлены на: оплату по договорам гражданско-правового х</w:t>
                  </w:r>
                  <w:r>
                    <w:rPr>
                      <w:color w:val="000000"/>
                      <w:sz w:val="28"/>
                      <w:szCs w:val="28"/>
                    </w:rPr>
                    <w:t>арактера преподавателям, оказывающим платные образовательные услуги, начисления на оплату труда, налоги, приобретение основных средств, материальных запасов, содержание и ремонт здания, дневную охрану учреждения</w:t>
                  </w:r>
                  <w:proofErr w:type="gramEnd"/>
                  <w:r>
                    <w:rPr>
                      <w:color w:val="000000"/>
                      <w:sz w:val="28"/>
                      <w:szCs w:val="28"/>
                    </w:rPr>
                    <w:t xml:space="preserve">, </w:t>
                  </w:r>
                  <w:proofErr w:type="gramStart"/>
                  <w:r>
                    <w:rPr>
                      <w:color w:val="000000"/>
                      <w:sz w:val="28"/>
                      <w:szCs w:val="28"/>
                    </w:rPr>
                    <w:t>обучение сотрудников, противопожарные мероп</w:t>
                  </w:r>
                  <w:r>
                    <w:rPr>
                      <w:color w:val="000000"/>
                      <w:sz w:val="28"/>
                      <w:szCs w:val="28"/>
                    </w:rPr>
                    <w:t>риятия, коммунальные услуги и прочее в сумме 4580165,15 руб. Остаток внебюджетных средств на конец отчетного периода сложился в сумме 249814,70 руб., в 2022 году будет направлен на:  оплату труда, налоги, приобретение основных средств, материальных запасов</w:t>
                  </w:r>
                  <w:r>
                    <w:rPr>
                      <w:color w:val="000000"/>
                      <w:sz w:val="28"/>
                      <w:szCs w:val="28"/>
                    </w:rPr>
                    <w:t>, содержание и ремонт здания, дневную охрану учреждения, обучение сотрудников, противопожарные мероприятия, коммунальные услуги.</w:t>
                  </w:r>
                  <w:proofErr w:type="gramEnd"/>
                </w:p>
              </w:tc>
            </w:tr>
          </w:tbl>
          <w:p w:rsidR="00371344" w:rsidRDefault="00093A3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 </w:t>
            </w:r>
          </w:p>
        </w:tc>
      </w:tr>
      <w:tr w:rsidR="00371344">
        <w:trPr>
          <w:trHeight w:val="322"/>
        </w:trPr>
        <w:tc>
          <w:tcPr>
            <w:tcW w:w="1020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71344" w:rsidRDefault="00093A3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 </w:t>
            </w:r>
          </w:p>
        </w:tc>
      </w:tr>
      <w:tr w:rsidR="00371344">
        <w:trPr>
          <w:trHeight w:val="322"/>
        </w:trPr>
        <w:tc>
          <w:tcPr>
            <w:tcW w:w="1020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71344" w:rsidRDefault="00093A3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Раздел 4 «Анализ показателей отчетности учреждения»</w:t>
            </w:r>
          </w:p>
        </w:tc>
      </w:tr>
      <w:tr w:rsidR="00371344">
        <w:trPr>
          <w:trHeight w:val="322"/>
        </w:trPr>
        <w:tc>
          <w:tcPr>
            <w:tcW w:w="1020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0206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206"/>
            </w:tblGrid>
            <w:tr w:rsidR="00371344">
              <w:tc>
                <w:tcPr>
                  <w:tcW w:w="102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71344" w:rsidRDefault="00093A3B">
                  <w:pPr>
                    <w:spacing w:before="190" w:after="190"/>
                  </w:pPr>
                  <w:r>
                    <w:rPr>
                      <w:color w:val="000000"/>
                      <w:sz w:val="28"/>
                      <w:szCs w:val="28"/>
                    </w:rPr>
                    <w:t>Информация, оказавшая влияние на характеризующие показатели бухгалтерской отчетности нашла свое отражение в формах 0503730 и 0503769. Начисление амортизации основных сре</w:t>
                  </w:r>
                  <w:proofErr w:type="gramStart"/>
                  <w:r>
                    <w:rPr>
                      <w:color w:val="000000"/>
                      <w:sz w:val="28"/>
                      <w:szCs w:val="28"/>
                    </w:rPr>
                    <w:t>дств пр</w:t>
                  </w:r>
                  <w:proofErr w:type="gramEnd"/>
                  <w:r>
                    <w:rPr>
                      <w:color w:val="000000"/>
                      <w:sz w:val="28"/>
                      <w:szCs w:val="28"/>
                    </w:rPr>
                    <w:t>оизводится линейным методом. При начислении амортизации для определения срока по</w:t>
                  </w:r>
                  <w:r>
                    <w:rPr>
                      <w:color w:val="000000"/>
                      <w:sz w:val="28"/>
                      <w:szCs w:val="28"/>
                    </w:rPr>
                    <w:t>лезного использования в отношении объектов основных сре</w:t>
                  </w:r>
                  <w:proofErr w:type="gramStart"/>
                  <w:r>
                    <w:rPr>
                      <w:color w:val="000000"/>
                      <w:sz w:val="28"/>
                      <w:szCs w:val="28"/>
                    </w:rPr>
                    <w:t>дств к р</w:t>
                  </w:r>
                  <w:proofErr w:type="gramEnd"/>
                  <w:r>
                    <w:rPr>
                      <w:color w:val="000000"/>
                      <w:sz w:val="28"/>
                      <w:szCs w:val="28"/>
                    </w:rPr>
                    <w:t>уководству применяется Классификация основных средств.</w:t>
                  </w:r>
                </w:p>
              </w:tc>
            </w:tr>
          </w:tbl>
          <w:p w:rsidR="00371344" w:rsidRDefault="00093A3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371344">
        <w:trPr>
          <w:trHeight w:val="322"/>
        </w:trPr>
        <w:tc>
          <w:tcPr>
            <w:tcW w:w="1020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71344" w:rsidRDefault="00093A3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371344">
        <w:trPr>
          <w:trHeight w:val="322"/>
        </w:trPr>
        <w:tc>
          <w:tcPr>
            <w:tcW w:w="1020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71344" w:rsidRDefault="00093A3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Раздел 5 «Прочие вопросы деятельности учреждения»</w:t>
            </w:r>
          </w:p>
        </w:tc>
      </w:tr>
      <w:tr w:rsidR="00371344">
        <w:trPr>
          <w:trHeight w:val="322"/>
        </w:trPr>
        <w:tc>
          <w:tcPr>
            <w:tcW w:w="1020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0206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206"/>
            </w:tblGrid>
            <w:tr w:rsidR="00371344">
              <w:tc>
                <w:tcPr>
                  <w:tcW w:w="102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71344" w:rsidRDefault="00093A3B">
                  <w:pPr>
                    <w:spacing w:before="190" w:after="190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Дополнительной корреспонденции бухгалтерских счетов для отражения хозяйственных операций в рамках учетной политики не предусмотрено. </w:t>
                  </w:r>
                  <w:proofErr w:type="gramStart"/>
                  <w:r>
                    <w:rPr>
                      <w:color w:val="000000"/>
                      <w:sz w:val="28"/>
                      <w:szCs w:val="28"/>
                    </w:rPr>
                    <w:t>Формы, не предоставленные в составе годовой отчетности, в связи с отсутствием показателей: форма 0503761 «Сведения о количе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стве обособленных подразделений» форма 0503767 «Сведения об использовании целевых иностранных кредитов» форма 0503771 «Сведения о финансовых вложениях </w:t>
                  </w:r>
                  <w:bookmarkStart w:id="2" w:name="_GoBack"/>
                  <w:bookmarkEnd w:id="2"/>
                  <w:r>
                    <w:rPr>
                      <w:color w:val="000000"/>
                      <w:sz w:val="28"/>
                      <w:szCs w:val="28"/>
                    </w:rPr>
                    <w:t>учреждения» форма 0503772 « Сведения о суммах заимствований» форма 0503773 « Сведения об изменении остатк</w:t>
                  </w:r>
                  <w:r>
                    <w:rPr>
                      <w:color w:val="000000"/>
                      <w:sz w:val="28"/>
                      <w:szCs w:val="28"/>
                    </w:rPr>
                    <w:t>ов валюты баланса учреждения» форма 0503295 «Сведения об исполнении судебных решений по денежным обязательствам учреждения</w:t>
                  </w:r>
                  <w:proofErr w:type="gramEnd"/>
                  <w:r>
                    <w:rPr>
                      <w:color w:val="000000"/>
                      <w:sz w:val="28"/>
                      <w:szCs w:val="28"/>
                    </w:rPr>
                    <w:t>» форма 0503790 «Сведения о вложениях в объекты недвижимого имущества, об объектах незавершенного строительства бюджетного (автономног</w:t>
                  </w:r>
                  <w:r>
                    <w:rPr>
                      <w:color w:val="000000"/>
                      <w:sz w:val="28"/>
                      <w:szCs w:val="28"/>
                    </w:rPr>
                    <w:t>о) учреждения» Таблица № 6 «Сведения о проведении инвентаризаций»</w:t>
                  </w:r>
                </w:p>
              </w:tc>
            </w:tr>
          </w:tbl>
          <w:p w:rsidR="00371344" w:rsidRDefault="00093A3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371344">
        <w:trPr>
          <w:trHeight w:val="322"/>
        </w:trPr>
        <w:tc>
          <w:tcPr>
            <w:tcW w:w="1020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71344" w:rsidRDefault="00093A3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371344" w:rsidRDefault="00371344">
      <w:pPr>
        <w:rPr>
          <w:vanish/>
        </w:rPr>
      </w:pPr>
      <w:bookmarkStart w:id="3" w:name="__bookmark_4"/>
      <w:bookmarkEnd w:id="3"/>
    </w:p>
    <w:tbl>
      <w:tblPr>
        <w:tblOverlap w:val="never"/>
        <w:tblW w:w="10197" w:type="dxa"/>
        <w:tblLayout w:type="fixed"/>
        <w:tblLook w:val="01E0" w:firstRow="1" w:lastRow="1" w:firstColumn="1" w:lastColumn="1" w:noHBand="0" w:noVBand="0"/>
      </w:tblPr>
      <w:tblGrid>
        <w:gridCol w:w="1190"/>
        <w:gridCol w:w="963"/>
        <w:gridCol w:w="1303"/>
        <w:gridCol w:w="283"/>
        <w:gridCol w:w="283"/>
        <w:gridCol w:w="1133"/>
        <w:gridCol w:w="283"/>
        <w:gridCol w:w="1417"/>
        <w:gridCol w:w="283"/>
        <w:gridCol w:w="1133"/>
        <w:gridCol w:w="283"/>
        <w:gridCol w:w="396"/>
        <w:gridCol w:w="1247"/>
      </w:tblGrid>
      <w:tr w:rsidR="00371344">
        <w:trPr>
          <w:trHeight w:val="680"/>
        </w:trPr>
        <w:tc>
          <w:tcPr>
            <w:tcW w:w="2153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Overlap w:val="never"/>
              <w:tblW w:w="2153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53"/>
            </w:tblGrid>
            <w:tr w:rsidR="00371344">
              <w:tc>
                <w:tcPr>
                  <w:tcW w:w="215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71344" w:rsidRDefault="00093A3B">
                  <w:r>
                    <w:rPr>
                      <w:color w:val="000000"/>
                      <w:sz w:val="28"/>
                      <w:szCs w:val="28"/>
                    </w:rPr>
                    <w:t>директор</w:t>
                  </w:r>
                </w:p>
              </w:tc>
            </w:tr>
          </w:tbl>
          <w:p w:rsidR="00371344" w:rsidRDefault="00371344">
            <w:pPr>
              <w:spacing w:line="1" w:lineRule="auto"/>
            </w:pPr>
          </w:p>
        </w:tc>
        <w:tc>
          <w:tcPr>
            <w:tcW w:w="13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71344" w:rsidRDefault="00093A3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71344" w:rsidRDefault="00371344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71344" w:rsidRDefault="00371344">
            <w:pPr>
              <w:spacing w:line="1" w:lineRule="auto"/>
            </w:pPr>
          </w:p>
        </w:tc>
        <w:tc>
          <w:tcPr>
            <w:tcW w:w="3116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Overlap w:val="never"/>
              <w:tblW w:w="3116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116"/>
            </w:tblGrid>
            <w:tr w:rsidR="00371344">
              <w:trPr>
                <w:jc w:val="center"/>
              </w:trPr>
              <w:tc>
                <w:tcPr>
                  <w:tcW w:w="31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71344" w:rsidRDefault="00093A3B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А.С. Пономарева</w:t>
                  </w:r>
                </w:p>
              </w:tc>
            </w:tr>
          </w:tbl>
          <w:p w:rsidR="00371344" w:rsidRDefault="00371344">
            <w:pPr>
              <w:spacing w:line="1" w:lineRule="auto"/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71344" w:rsidRDefault="00371344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71344" w:rsidRDefault="00371344">
            <w:pPr>
              <w:spacing w:line="1" w:lineRule="auto"/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71344" w:rsidRDefault="00371344">
            <w:pPr>
              <w:spacing w:line="1" w:lineRule="auto"/>
            </w:pPr>
          </w:p>
        </w:tc>
        <w:tc>
          <w:tcPr>
            <w:tcW w:w="1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71344" w:rsidRDefault="00371344">
            <w:pPr>
              <w:spacing w:line="1" w:lineRule="auto"/>
            </w:pPr>
          </w:p>
        </w:tc>
      </w:tr>
      <w:tr w:rsidR="00371344">
        <w:trPr>
          <w:trHeight w:val="566"/>
        </w:trPr>
        <w:tc>
          <w:tcPr>
            <w:tcW w:w="2153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1344" w:rsidRDefault="00371344">
            <w:pPr>
              <w:spacing w:line="1" w:lineRule="auto"/>
            </w:pPr>
          </w:p>
        </w:tc>
        <w:tc>
          <w:tcPr>
            <w:tcW w:w="13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71344" w:rsidRDefault="00093A3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71344" w:rsidRDefault="00371344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71344" w:rsidRDefault="00371344">
            <w:pPr>
              <w:spacing w:line="1" w:lineRule="auto"/>
            </w:pPr>
          </w:p>
        </w:tc>
        <w:tc>
          <w:tcPr>
            <w:tcW w:w="3116" w:type="dxa"/>
            <w:gridSpan w:val="4"/>
            <w:vMerge w:val="restart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344" w:rsidRDefault="00093A3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(расшифровка подписи)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71344" w:rsidRDefault="00371344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71344" w:rsidRDefault="00371344">
            <w:pPr>
              <w:spacing w:line="1" w:lineRule="auto"/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71344" w:rsidRDefault="00371344">
            <w:pPr>
              <w:spacing w:line="1" w:lineRule="auto"/>
            </w:pPr>
          </w:p>
        </w:tc>
        <w:tc>
          <w:tcPr>
            <w:tcW w:w="1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71344" w:rsidRDefault="00371344">
            <w:pPr>
              <w:spacing w:line="1" w:lineRule="auto"/>
            </w:pPr>
          </w:p>
        </w:tc>
      </w:tr>
      <w:tr w:rsidR="00371344">
        <w:tc>
          <w:tcPr>
            <w:tcW w:w="7138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7138" w:type="dxa"/>
              <w:jc w:val="center"/>
              <w:tblBorders>
                <w:top w:val="single" w:sz="18" w:space="0" w:color="000000"/>
                <w:left w:val="single" w:sz="18" w:space="0" w:color="000000"/>
                <w:bottom w:val="single" w:sz="18" w:space="0" w:color="000000"/>
                <w:right w:val="single" w:sz="18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138"/>
            </w:tblGrid>
            <w:tr w:rsidR="00371344">
              <w:trPr>
                <w:trHeight w:val="322"/>
                <w:jc w:val="center"/>
              </w:trPr>
              <w:tc>
                <w:tcPr>
                  <w:tcW w:w="7138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71344" w:rsidRDefault="00093A3B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ДОКУМЕНТ ПОДПИСАН ЭЛЕКТРОННОЙ ПОДПИСЬЮ</w:t>
                  </w:r>
                </w:p>
              </w:tc>
            </w:tr>
            <w:tr w:rsidR="00371344">
              <w:trPr>
                <w:trHeight w:val="230"/>
                <w:jc w:val="center"/>
              </w:trPr>
              <w:tc>
                <w:tcPr>
                  <w:tcW w:w="7138" w:type="dxa"/>
                  <w:vMerge w:val="restart"/>
                  <w:tcBorders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7138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7138"/>
                  </w:tblGrid>
                  <w:tr w:rsidR="00371344">
                    <w:tc>
                      <w:tcPr>
                        <w:tcW w:w="7138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371344" w:rsidRDefault="00093A3B"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Сертификат: 4683BEEA7DEC49DC18C6DE1234141097820F8578</w:t>
                        </w:r>
                      </w:p>
                      <w:p w:rsidR="00371344" w:rsidRDefault="00093A3B"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Владелец: Пономарева Анна Сергеевна</w:t>
                        </w:r>
                      </w:p>
                      <w:p w:rsidR="00371344" w:rsidRDefault="00093A3B"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Действителен с 13.01.2021 по 13.04.2022</w:t>
                        </w:r>
                      </w:p>
                      <w:p w:rsidR="00371344" w:rsidRDefault="00093A3B"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</w:tbl>
                <w:p w:rsidR="00371344" w:rsidRDefault="00371344">
                  <w:pPr>
                    <w:spacing w:line="1" w:lineRule="auto"/>
                  </w:pPr>
                </w:p>
              </w:tc>
            </w:tr>
          </w:tbl>
          <w:p w:rsidR="00371344" w:rsidRDefault="00371344">
            <w:pPr>
              <w:spacing w:line="1" w:lineRule="auto"/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71344" w:rsidRDefault="00371344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71344" w:rsidRDefault="00371344">
            <w:pPr>
              <w:spacing w:line="1" w:lineRule="auto"/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71344" w:rsidRDefault="00371344">
            <w:pPr>
              <w:spacing w:line="1" w:lineRule="auto"/>
            </w:pPr>
          </w:p>
        </w:tc>
        <w:tc>
          <w:tcPr>
            <w:tcW w:w="1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71344" w:rsidRDefault="00371344">
            <w:pPr>
              <w:spacing w:line="1" w:lineRule="auto"/>
            </w:pPr>
          </w:p>
        </w:tc>
      </w:tr>
      <w:tr w:rsidR="00371344">
        <w:tc>
          <w:tcPr>
            <w:tcW w:w="7138" w:type="dxa"/>
            <w:gridSpan w:val="9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71344" w:rsidRDefault="00371344">
            <w:pPr>
              <w:spacing w:line="1" w:lineRule="auto"/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71344" w:rsidRDefault="00371344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71344" w:rsidRDefault="00371344">
            <w:pPr>
              <w:spacing w:line="1" w:lineRule="auto"/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71344" w:rsidRDefault="00371344">
            <w:pPr>
              <w:spacing w:line="1" w:lineRule="auto"/>
            </w:pPr>
          </w:p>
        </w:tc>
        <w:tc>
          <w:tcPr>
            <w:tcW w:w="1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71344" w:rsidRDefault="00371344">
            <w:pPr>
              <w:spacing w:line="1" w:lineRule="auto"/>
            </w:pPr>
          </w:p>
        </w:tc>
      </w:tr>
      <w:tr w:rsidR="00371344">
        <w:tc>
          <w:tcPr>
            <w:tcW w:w="11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71344" w:rsidRDefault="00093A3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6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71344" w:rsidRDefault="00371344">
            <w:pPr>
              <w:spacing w:line="1" w:lineRule="auto"/>
              <w:jc w:val="center"/>
            </w:pPr>
          </w:p>
        </w:tc>
        <w:tc>
          <w:tcPr>
            <w:tcW w:w="13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71344" w:rsidRDefault="00371344">
            <w:pPr>
              <w:spacing w:line="1" w:lineRule="auto"/>
              <w:jc w:val="center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71344" w:rsidRDefault="00371344">
            <w:pPr>
              <w:spacing w:line="1" w:lineRule="auto"/>
              <w:jc w:val="center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71344" w:rsidRDefault="00371344">
            <w:pPr>
              <w:spacing w:line="1" w:lineRule="auto"/>
              <w:jc w:val="center"/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71344" w:rsidRDefault="00371344">
            <w:pPr>
              <w:spacing w:line="1" w:lineRule="auto"/>
              <w:jc w:val="center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71344" w:rsidRDefault="00371344">
            <w:pPr>
              <w:spacing w:line="1" w:lineRule="auto"/>
              <w:jc w:val="center"/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71344" w:rsidRDefault="00371344">
            <w:pPr>
              <w:spacing w:line="1" w:lineRule="auto"/>
              <w:jc w:val="center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71344" w:rsidRDefault="00371344">
            <w:pPr>
              <w:spacing w:line="1" w:lineRule="auto"/>
              <w:jc w:val="center"/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71344" w:rsidRDefault="00371344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71344" w:rsidRDefault="00371344">
            <w:pPr>
              <w:spacing w:line="1" w:lineRule="auto"/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71344" w:rsidRDefault="00371344">
            <w:pPr>
              <w:spacing w:line="1" w:lineRule="auto"/>
            </w:pPr>
          </w:p>
        </w:tc>
        <w:tc>
          <w:tcPr>
            <w:tcW w:w="1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71344" w:rsidRDefault="00371344">
            <w:pPr>
              <w:spacing w:line="1" w:lineRule="auto"/>
            </w:pPr>
          </w:p>
        </w:tc>
      </w:tr>
      <w:tr w:rsidR="00371344">
        <w:trPr>
          <w:trHeight w:val="453"/>
        </w:trPr>
        <w:tc>
          <w:tcPr>
            <w:tcW w:w="2153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Overlap w:val="never"/>
              <w:tblW w:w="2153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53"/>
            </w:tblGrid>
            <w:tr w:rsidR="00371344">
              <w:tc>
                <w:tcPr>
                  <w:tcW w:w="215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71344" w:rsidRDefault="00093A3B">
                  <w:r>
                    <w:rPr>
                      <w:color w:val="000000"/>
                      <w:sz w:val="28"/>
                      <w:szCs w:val="28"/>
                    </w:rPr>
                    <w:t xml:space="preserve">Заместитель начальника с 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совемещением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должности главного бухгалтера</w:t>
                  </w:r>
                </w:p>
              </w:tc>
            </w:tr>
          </w:tbl>
          <w:p w:rsidR="00371344" w:rsidRDefault="00371344">
            <w:pPr>
              <w:spacing w:line="1" w:lineRule="auto"/>
            </w:pPr>
          </w:p>
        </w:tc>
        <w:tc>
          <w:tcPr>
            <w:tcW w:w="13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1344" w:rsidRDefault="00093A3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1344" w:rsidRDefault="00371344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71344" w:rsidRDefault="00371344">
            <w:pPr>
              <w:spacing w:line="1" w:lineRule="auto"/>
            </w:pPr>
          </w:p>
        </w:tc>
        <w:tc>
          <w:tcPr>
            <w:tcW w:w="3116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Overlap w:val="never"/>
              <w:tblW w:w="3116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116"/>
            </w:tblGrid>
            <w:tr w:rsidR="00371344">
              <w:trPr>
                <w:jc w:val="center"/>
              </w:trPr>
              <w:tc>
                <w:tcPr>
                  <w:tcW w:w="31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71344" w:rsidRDefault="00093A3B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В.К. 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Нитко</w:t>
                  </w:r>
                  <w:proofErr w:type="spellEnd"/>
                </w:p>
              </w:tc>
            </w:tr>
          </w:tbl>
          <w:p w:rsidR="00371344" w:rsidRDefault="00371344">
            <w:pPr>
              <w:spacing w:line="1" w:lineRule="auto"/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71344" w:rsidRDefault="00371344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71344" w:rsidRDefault="00371344">
            <w:pPr>
              <w:spacing w:line="1" w:lineRule="auto"/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71344" w:rsidRDefault="00371344">
            <w:pPr>
              <w:spacing w:line="1" w:lineRule="auto"/>
            </w:pPr>
          </w:p>
        </w:tc>
        <w:tc>
          <w:tcPr>
            <w:tcW w:w="1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71344" w:rsidRDefault="00371344">
            <w:pPr>
              <w:spacing w:line="1" w:lineRule="auto"/>
            </w:pPr>
          </w:p>
        </w:tc>
      </w:tr>
      <w:tr w:rsidR="00371344">
        <w:trPr>
          <w:trHeight w:val="566"/>
        </w:trPr>
        <w:tc>
          <w:tcPr>
            <w:tcW w:w="2153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1344" w:rsidRDefault="00371344">
            <w:pPr>
              <w:spacing w:line="1" w:lineRule="auto"/>
            </w:pPr>
          </w:p>
        </w:tc>
        <w:tc>
          <w:tcPr>
            <w:tcW w:w="13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71344" w:rsidRDefault="00093A3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1344" w:rsidRDefault="00371344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1344" w:rsidRDefault="00371344">
            <w:pPr>
              <w:spacing w:line="1" w:lineRule="auto"/>
            </w:pPr>
          </w:p>
        </w:tc>
        <w:tc>
          <w:tcPr>
            <w:tcW w:w="3116" w:type="dxa"/>
            <w:gridSpan w:val="4"/>
            <w:vMerge w:val="restart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344" w:rsidRDefault="00093A3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(расшифровка подписи)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71344" w:rsidRDefault="00371344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71344" w:rsidRDefault="00371344">
            <w:pPr>
              <w:spacing w:line="1" w:lineRule="auto"/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71344" w:rsidRDefault="00371344">
            <w:pPr>
              <w:spacing w:line="1" w:lineRule="auto"/>
            </w:pPr>
          </w:p>
        </w:tc>
        <w:tc>
          <w:tcPr>
            <w:tcW w:w="1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71344" w:rsidRDefault="00371344">
            <w:pPr>
              <w:spacing w:line="1" w:lineRule="auto"/>
            </w:pPr>
          </w:p>
        </w:tc>
      </w:tr>
      <w:tr w:rsidR="00371344">
        <w:tc>
          <w:tcPr>
            <w:tcW w:w="7138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Overlap w:val="never"/>
              <w:tblW w:w="7138" w:type="dxa"/>
              <w:jc w:val="center"/>
              <w:tblBorders>
                <w:top w:val="single" w:sz="18" w:space="0" w:color="000000"/>
                <w:left w:val="single" w:sz="18" w:space="0" w:color="000000"/>
                <w:bottom w:val="single" w:sz="18" w:space="0" w:color="000000"/>
                <w:right w:val="single" w:sz="18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138"/>
            </w:tblGrid>
            <w:tr w:rsidR="00371344">
              <w:trPr>
                <w:trHeight w:val="322"/>
                <w:jc w:val="center"/>
              </w:trPr>
              <w:tc>
                <w:tcPr>
                  <w:tcW w:w="7138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71344" w:rsidRDefault="00093A3B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lastRenderedPageBreak/>
                    <w:t>ДОКУМЕНТ ПОДПИСАН ЭЛЕКТРОННОЙ ПОДПИСЬЮ</w:t>
                  </w:r>
                </w:p>
              </w:tc>
            </w:tr>
            <w:tr w:rsidR="00371344">
              <w:trPr>
                <w:trHeight w:val="230"/>
                <w:jc w:val="center"/>
              </w:trPr>
              <w:tc>
                <w:tcPr>
                  <w:tcW w:w="7138" w:type="dxa"/>
                  <w:vMerge w:val="restart"/>
                  <w:tcBorders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7138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7138"/>
                  </w:tblGrid>
                  <w:tr w:rsidR="00371344">
                    <w:tc>
                      <w:tcPr>
                        <w:tcW w:w="7138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371344" w:rsidRDefault="00093A3B"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Сертификат: 5ADA412FEA7AE1A8F993276C47880544CA7B83AD</w:t>
                        </w:r>
                      </w:p>
                      <w:p w:rsidR="00371344" w:rsidRDefault="00093A3B"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 xml:space="preserve">Владелец: </w:t>
                        </w:r>
                        <w:proofErr w:type="spellStart"/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Нитко</w:t>
                        </w:r>
                        <w:proofErr w:type="spellEnd"/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 xml:space="preserve"> Валентина Константиновна</w:t>
                        </w:r>
                      </w:p>
                      <w:p w:rsidR="00371344" w:rsidRDefault="00093A3B"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Действителен с 01.10.2021 по 01.01.2023</w:t>
                        </w:r>
                      </w:p>
                      <w:p w:rsidR="00371344" w:rsidRDefault="00093A3B"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</w:tbl>
                <w:p w:rsidR="00371344" w:rsidRDefault="00371344">
                  <w:pPr>
                    <w:spacing w:line="1" w:lineRule="auto"/>
                  </w:pPr>
                </w:p>
              </w:tc>
            </w:tr>
          </w:tbl>
          <w:p w:rsidR="00371344" w:rsidRDefault="00371344">
            <w:pPr>
              <w:spacing w:line="1" w:lineRule="auto"/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71344" w:rsidRDefault="00371344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71344" w:rsidRDefault="00371344">
            <w:pPr>
              <w:spacing w:line="1" w:lineRule="auto"/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71344" w:rsidRDefault="00371344">
            <w:pPr>
              <w:spacing w:line="1" w:lineRule="auto"/>
            </w:pPr>
          </w:p>
        </w:tc>
        <w:tc>
          <w:tcPr>
            <w:tcW w:w="1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71344" w:rsidRDefault="00371344">
            <w:pPr>
              <w:spacing w:line="1" w:lineRule="auto"/>
            </w:pPr>
          </w:p>
        </w:tc>
      </w:tr>
      <w:tr w:rsidR="00371344">
        <w:tc>
          <w:tcPr>
            <w:tcW w:w="7138" w:type="dxa"/>
            <w:gridSpan w:val="9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1344" w:rsidRDefault="00371344">
            <w:pPr>
              <w:spacing w:line="1" w:lineRule="auto"/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71344" w:rsidRDefault="00371344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71344" w:rsidRDefault="00371344">
            <w:pPr>
              <w:spacing w:line="1" w:lineRule="auto"/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71344" w:rsidRDefault="00371344">
            <w:pPr>
              <w:spacing w:line="1" w:lineRule="auto"/>
            </w:pPr>
          </w:p>
        </w:tc>
        <w:tc>
          <w:tcPr>
            <w:tcW w:w="1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71344" w:rsidRDefault="00371344">
            <w:pPr>
              <w:spacing w:line="1" w:lineRule="auto"/>
            </w:pPr>
          </w:p>
        </w:tc>
      </w:tr>
      <w:tr w:rsidR="00371344">
        <w:tc>
          <w:tcPr>
            <w:tcW w:w="11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1344" w:rsidRDefault="00093A3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6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1344" w:rsidRDefault="00371344">
            <w:pPr>
              <w:spacing w:line="1" w:lineRule="auto"/>
              <w:jc w:val="center"/>
            </w:pPr>
          </w:p>
        </w:tc>
        <w:tc>
          <w:tcPr>
            <w:tcW w:w="13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1344" w:rsidRDefault="00371344">
            <w:pPr>
              <w:spacing w:line="1" w:lineRule="auto"/>
              <w:jc w:val="center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1344" w:rsidRDefault="00371344">
            <w:pPr>
              <w:spacing w:line="1" w:lineRule="auto"/>
              <w:jc w:val="center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1344" w:rsidRDefault="00371344">
            <w:pPr>
              <w:spacing w:line="1" w:lineRule="auto"/>
              <w:jc w:val="center"/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1344" w:rsidRDefault="00371344">
            <w:pPr>
              <w:spacing w:line="1" w:lineRule="auto"/>
              <w:jc w:val="center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1344" w:rsidRDefault="00371344">
            <w:pPr>
              <w:spacing w:line="1" w:lineRule="auto"/>
              <w:jc w:val="center"/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1344" w:rsidRDefault="00371344">
            <w:pPr>
              <w:spacing w:line="1" w:lineRule="auto"/>
              <w:jc w:val="center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1344" w:rsidRDefault="00371344">
            <w:pPr>
              <w:spacing w:line="1" w:lineRule="auto"/>
              <w:jc w:val="center"/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71344" w:rsidRDefault="00371344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71344" w:rsidRDefault="00371344">
            <w:pPr>
              <w:spacing w:line="1" w:lineRule="auto"/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71344" w:rsidRDefault="00371344">
            <w:pPr>
              <w:spacing w:line="1" w:lineRule="auto"/>
            </w:pPr>
          </w:p>
        </w:tc>
        <w:tc>
          <w:tcPr>
            <w:tcW w:w="1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71344" w:rsidRDefault="00371344">
            <w:pPr>
              <w:spacing w:line="1" w:lineRule="auto"/>
            </w:pPr>
          </w:p>
        </w:tc>
      </w:tr>
      <w:tr w:rsidR="00371344">
        <w:tc>
          <w:tcPr>
            <w:tcW w:w="2153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1344" w:rsidRDefault="00093A3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Главный бухгалтер</w:t>
            </w:r>
          </w:p>
        </w:tc>
        <w:tc>
          <w:tcPr>
            <w:tcW w:w="1586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1344" w:rsidRDefault="00093A3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71344" w:rsidRDefault="00371344">
            <w:pPr>
              <w:spacing w:line="1" w:lineRule="auto"/>
            </w:pPr>
          </w:p>
        </w:tc>
        <w:tc>
          <w:tcPr>
            <w:tcW w:w="3116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1344" w:rsidRDefault="00371344">
            <w:pPr>
              <w:spacing w:line="1" w:lineRule="auto"/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71344" w:rsidRDefault="00371344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71344" w:rsidRDefault="00371344">
            <w:pPr>
              <w:spacing w:line="1" w:lineRule="auto"/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71344" w:rsidRDefault="00371344">
            <w:pPr>
              <w:spacing w:line="1" w:lineRule="auto"/>
            </w:pPr>
          </w:p>
        </w:tc>
        <w:tc>
          <w:tcPr>
            <w:tcW w:w="1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71344" w:rsidRDefault="00371344">
            <w:pPr>
              <w:spacing w:line="1" w:lineRule="auto"/>
            </w:pPr>
          </w:p>
        </w:tc>
      </w:tr>
      <w:tr w:rsidR="00371344">
        <w:trPr>
          <w:trHeight w:val="680"/>
        </w:trPr>
        <w:tc>
          <w:tcPr>
            <w:tcW w:w="2153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1344" w:rsidRDefault="00371344">
            <w:pPr>
              <w:spacing w:line="1" w:lineRule="auto"/>
            </w:pPr>
          </w:p>
        </w:tc>
        <w:tc>
          <w:tcPr>
            <w:tcW w:w="1586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71344" w:rsidRDefault="00093A3B">
            <w:pPr>
              <w:pBdr>
                <w:top w:val="single" w:sz="6" w:space="0" w:color="000000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(подпись)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1344" w:rsidRDefault="00371344">
            <w:pPr>
              <w:spacing w:line="1" w:lineRule="auto"/>
            </w:pPr>
          </w:p>
        </w:tc>
        <w:tc>
          <w:tcPr>
            <w:tcW w:w="3116" w:type="dxa"/>
            <w:gridSpan w:val="4"/>
            <w:vMerge w:val="restart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344" w:rsidRDefault="00093A3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(расшифровка подписи)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71344" w:rsidRDefault="00371344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71344" w:rsidRDefault="00371344">
            <w:pPr>
              <w:spacing w:line="1" w:lineRule="auto"/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71344" w:rsidRDefault="00371344">
            <w:pPr>
              <w:spacing w:line="1" w:lineRule="auto"/>
            </w:pPr>
          </w:p>
        </w:tc>
        <w:tc>
          <w:tcPr>
            <w:tcW w:w="1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71344" w:rsidRDefault="00371344">
            <w:pPr>
              <w:spacing w:line="1" w:lineRule="auto"/>
            </w:pPr>
          </w:p>
        </w:tc>
      </w:tr>
    </w:tbl>
    <w:p w:rsidR="00371344" w:rsidRDefault="00371344">
      <w:pPr>
        <w:rPr>
          <w:vanish/>
        </w:rPr>
      </w:pPr>
      <w:bookmarkStart w:id="4" w:name="__bookmark_5"/>
      <w:bookmarkEnd w:id="4"/>
    </w:p>
    <w:tbl>
      <w:tblPr>
        <w:tblOverlap w:val="never"/>
        <w:tblW w:w="10206" w:type="dxa"/>
        <w:tblLayout w:type="fixed"/>
        <w:tblLook w:val="01E0" w:firstRow="1" w:lastRow="1" w:firstColumn="1" w:lastColumn="1" w:noHBand="0" w:noVBand="0"/>
      </w:tblPr>
      <w:tblGrid>
        <w:gridCol w:w="708"/>
        <w:gridCol w:w="708"/>
        <w:gridCol w:w="708"/>
        <w:gridCol w:w="708"/>
        <w:gridCol w:w="708"/>
        <w:gridCol w:w="708"/>
        <w:gridCol w:w="708"/>
        <w:gridCol w:w="708"/>
        <w:gridCol w:w="708"/>
        <w:gridCol w:w="708"/>
        <w:gridCol w:w="708"/>
        <w:gridCol w:w="708"/>
        <w:gridCol w:w="1710"/>
      </w:tblGrid>
      <w:tr w:rsidR="00371344">
        <w:tc>
          <w:tcPr>
            <w:tcW w:w="7080" w:type="dxa"/>
            <w:gridSpan w:val="1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1344" w:rsidRDefault="00093A3B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Централизованная бухгалтерия</w:t>
            </w:r>
          </w:p>
        </w:tc>
        <w:tc>
          <w:tcPr>
            <w:tcW w:w="1416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1344" w:rsidRDefault="00093A3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ОГРН</w:t>
            </w:r>
          </w:p>
        </w:tc>
        <w:tc>
          <w:tcPr>
            <w:tcW w:w="1710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1344" w:rsidRDefault="00093A3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1112651033990</w:t>
            </w:r>
          </w:p>
        </w:tc>
      </w:tr>
      <w:tr w:rsidR="00371344">
        <w:trPr>
          <w:trHeight w:val="737"/>
        </w:trPr>
        <w:tc>
          <w:tcPr>
            <w:tcW w:w="7080" w:type="dxa"/>
            <w:gridSpan w:val="1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1344" w:rsidRDefault="00093A3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МУНИЦИПАЛЬНОЕ КАЗЕННОЕ УЧРЕЖДЕНИЕ "ЦЕНТР БУХГАЛТЕРСКОГО ОБЕСПЕЧЕНИЯ МУНИЦИПАЛЬНЫХ УЧРЕЖДЕНИЙ ГОРОДА ПЯТИГОРСКА", 357500, СТАВРОПОЛЬСКИЙ КРАЙ, Г ПЯТИГОРСК, </w:t>
            </w:r>
            <w:proofErr w:type="gramStart"/>
            <w:r>
              <w:rPr>
                <w:color w:val="000000"/>
                <w:sz w:val="28"/>
                <w:szCs w:val="28"/>
              </w:rPr>
              <w:t>ПЛ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ЛЕНИНА, 2</w:t>
            </w:r>
          </w:p>
        </w:tc>
        <w:tc>
          <w:tcPr>
            <w:tcW w:w="1416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1344" w:rsidRDefault="00093A3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ИНН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1344" w:rsidRDefault="00093A3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2632802764</w:t>
            </w:r>
          </w:p>
        </w:tc>
      </w:tr>
      <w:tr w:rsidR="00371344">
        <w:tc>
          <w:tcPr>
            <w:tcW w:w="7080" w:type="dxa"/>
            <w:gridSpan w:val="10"/>
            <w:vMerge w:val="restart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344" w:rsidRDefault="00093A3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(наименование, местонахождение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1416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1344" w:rsidRDefault="00093A3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КПП</w:t>
            </w:r>
          </w:p>
        </w:tc>
        <w:tc>
          <w:tcPr>
            <w:tcW w:w="171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1344" w:rsidRDefault="00093A3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263201001</w:t>
            </w:r>
          </w:p>
        </w:tc>
      </w:tr>
      <w:tr w:rsidR="00371344"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71344" w:rsidRDefault="00093A3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71344" w:rsidRDefault="00371344">
            <w:pPr>
              <w:spacing w:line="1" w:lineRule="auto"/>
              <w:jc w:val="center"/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71344" w:rsidRDefault="00371344">
            <w:pPr>
              <w:spacing w:line="1" w:lineRule="auto"/>
              <w:jc w:val="center"/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71344" w:rsidRDefault="00371344">
            <w:pPr>
              <w:spacing w:line="1" w:lineRule="auto"/>
              <w:jc w:val="center"/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71344" w:rsidRDefault="00371344">
            <w:pPr>
              <w:spacing w:line="1" w:lineRule="auto"/>
              <w:jc w:val="center"/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71344" w:rsidRDefault="00371344">
            <w:pPr>
              <w:spacing w:line="1" w:lineRule="auto"/>
              <w:jc w:val="center"/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71344" w:rsidRDefault="00371344">
            <w:pPr>
              <w:spacing w:line="1" w:lineRule="auto"/>
              <w:jc w:val="center"/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71344" w:rsidRDefault="00371344">
            <w:pPr>
              <w:spacing w:line="1" w:lineRule="auto"/>
              <w:jc w:val="center"/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71344" w:rsidRDefault="00371344">
            <w:pPr>
              <w:spacing w:line="1" w:lineRule="auto"/>
              <w:jc w:val="center"/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71344" w:rsidRDefault="00371344">
            <w:pPr>
              <w:spacing w:line="1" w:lineRule="auto"/>
              <w:jc w:val="center"/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1344" w:rsidRDefault="00371344">
            <w:pPr>
              <w:spacing w:line="1" w:lineRule="auto"/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1344" w:rsidRDefault="00371344">
            <w:pPr>
              <w:spacing w:line="1" w:lineRule="auto"/>
            </w:pPr>
          </w:p>
        </w:tc>
        <w:tc>
          <w:tcPr>
            <w:tcW w:w="171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1344" w:rsidRDefault="00371344">
            <w:pPr>
              <w:spacing w:line="1" w:lineRule="auto"/>
              <w:jc w:val="center"/>
            </w:pPr>
          </w:p>
        </w:tc>
      </w:tr>
    </w:tbl>
    <w:p w:rsidR="00371344" w:rsidRDefault="00371344">
      <w:pPr>
        <w:rPr>
          <w:vanish/>
        </w:rPr>
      </w:pPr>
      <w:bookmarkStart w:id="5" w:name="__bookmark_6"/>
      <w:bookmarkEnd w:id="5"/>
    </w:p>
    <w:tbl>
      <w:tblPr>
        <w:tblOverlap w:val="never"/>
        <w:tblW w:w="10206" w:type="dxa"/>
        <w:tblLayout w:type="fixed"/>
        <w:tblLook w:val="01E0" w:firstRow="1" w:lastRow="1" w:firstColumn="1" w:lastColumn="1" w:noHBand="0" w:noVBand="0"/>
      </w:tblPr>
      <w:tblGrid>
        <w:gridCol w:w="1247"/>
        <w:gridCol w:w="746"/>
        <w:gridCol w:w="746"/>
        <w:gridCol w:w="746"/>
        <w:gridCol w:w="746"/>
        <w:gridCol w:w="746"/>
        <w:gridCol w:w="746"/>
        <w:gridCol w:w="746"/>
        <w:gridCol w:w="746"/>
        <w:gridCol w:w="746"/>
        <w:gridCol w:w="746"/>
        <w:gridCol w:w="746"/>
        <w:gridCol w:w="753"/>
      </w:tblGrid>
      <w:tr w:rsidR="00371344">
        <w:trPr>
          <w:trHeight w:val="680"/>
        </w:trPr>
        <w:tc>
          <w:tcPr>
            <w:tcW w:w="1993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1344" w:rsidRDefault="00093A3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Руководитель</w:t>
            </w:r>
            <w:r>
              <w:rPr>
                <w:color w:val="000000"/>
                <w:sz w:val="28"/>
                <w:szCs w:val="28"/>
              </w:rPr>
              <w:br/>
              <w:t>(уполномоченное лицо)</w:t>
            </w:r>
          </w:p>
        </w:tc>
        <w:tc>
          <w:tcPr>
            <w:tcW w:w="298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1344" w:rsidRDefault="00093A3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Начальник</w:t>
            </w: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71344" w:rsidRDefault="00093A3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71344" w:rsidRDefault="00371344">
            <w:pPr>
              <w:spacing w:line="1" w:lineRule="auto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71344" w:rsidRDefault="00371344">
            <w:pPr>
              <w:spacing w:line="1" w:lineRule="auto"/>
            </w:pPr>
          </w:p>
        </w:tc>
        <w:tc>
          <w:tcPr>
            <w:tcW w:w="2991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Overlap w:val="never"/>
              <w:tblW w:w="2991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991"/>
            </w:tblGrid>
            <w:tr w:rsidR="00371344">
              <w:trPr>
                <w:jc w:val="center"/>
              </w:trPr>
              <w:tc>
                <w:tcPr>
                  <w:tcW w:w="299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71344" w:rsidRDefault="00093A3B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Н.С. Даниелян</w:t>
                  </w:r>
                </w:p>
              </w:tc>
            </w:tr>
          </w:tbl>
          <w:p w:rsidR="00371344" w:rsidRDefault="00371344">
            <w:pPr>
              <w:spacing w:line="1" w:lineRule="auto"/>
            </w:pPr>
          </w:p>
        </w:tc>
      </w:tr>
      <w:tr w:rsidR="00371344">
        <w:trPr>
          <w:trHeight w:val="566"/>
        </w:trPr>
        <w:tc>
          <w:tcPr>
            <w:tcW w:w="1993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1344" w:rsidRDefault="00371344">
            <w:pPr>
              <w:spacing w:line="1" w:lineRule="auto"/>
            </w:pPr>
          </w:p>
        </w:tc>
        <w:tc>
          <w:tcPr>
            <w:tcW w:w="2984" w:type="dxa"/>
            <w:gridSpan w:val="4"/>
            <w:vMerge w:val="restart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344" w:rsidRDefault="00093A3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(должность)</w:t>
            </w: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71344" w:rsidRDefault="00093A3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71344" w:rsidRDefault="00371344">
            <w:pPr>
              <w:spacing w:line="1" w:lineRule="auto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71344" w:rsidRDefault="00371344">
            <w:pPr>
              <w:spacing w:line="1" w:lineRule="auto"/>
              <w:jc w:val="center"/>
            </w:pPr>
          </w:p>
        </w:tc>
        <w:tc>
          <w:tcPr>
            <w:tcW w:w="2991" w:type="dxa"/>
            <w:gridSpan w:val="4"/>
            <w:vMerge w:val="restart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344" w:rsidRDefault="00093A3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(расшифровка подписи)</w:t>
            </w:r>
          </w:p>
        </w:tc>
      </w:tr>
      <w:tr w:rsidR="00371344">
        <w:tc>
          <w:tcPr>
            <w:tcW w:w="7215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Overlap w:val="never"/>
              <w:tblW w:w="7215" w:type="dxa"/>
              <w:tblBorders>
                <w:top w:val="single" w:sz="18" w:space="0" w:color="000000"/>
                <w:left w:val="single" w:sz="18" w:space="0" w:color="000000"/>
                <w:bottom w:val="single" w:sz="18" w:space="0" w:color="000000"/>
                <w:right w:val="single" w:sz="18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215"/>
            </w:tblGrid>
            <w:tr w:rsidR="00371344">
              <w:trPr>
                <w:trHeight w:val="322"/>
              </w:trPr>
              <w:tc>
                <w:tcPr>
                  <w:tcW w:w="7215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71344" w:rsidRDefault="00093A3B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ДОКУМЕНТ ПОДПИСАН ЭЛЕКТРОННОЙ ПОДПИСЬЮ</w:t>
                  </w:r>
                </w:p>
              </w:tc>
            </w:tr>
            <w:tr w:rsidR="00371344">
              <w:trPr>
                <w:trHeight w:val="230"/>
              </w:trPr>
              <w:tc>
                <w:tcPr>
                  <w:tcW w:w="7215" w:type="dxa"/>
                  <w:vMerge w:val="restart"/>
                  <w:tcBorders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721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7215"/>
                  </w:tblGrid>
                  <w:tr w:rsidR="00371344">
                    <w:tc>
                      <w:tcPr>
                        <w:tcW w:w="721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371344" w:rsidRDefault="00093A3B"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Сертификат: 01D7302A1EA3A600000000072C4B0002</w:t>
                        </w:r>
                      </w:p>
                      <w:p w:rsidR="00371344" w:rsidRDefault="00093A3B"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 xml:space="preserve">Владелец: Даниелян Наталья </w:t>
                        </w:r>
                        <w:proofErr w:type="spellStart"/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Саркисовна</w:t>
                        </w:r>
                        <w:proofErr w:type="spellEnd"/>
                      </w:p>
                      <w:p w:rsidR="00371344" w:rsidRDefault="00093A3B"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Действителен с 13.04.2021 по 13.04.2022</w:t>
                        </w:r>
                      </w:p>
                      <w:p w:rsidR="00371344" w:rsidRDefault="00093A3B"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</w:tbl>
                <w:p w:rsidR="00371344" w:rsidRDefault="00371344">
                  <w:pPr>
                    <w:spacing w:line="1" w:lineRule="auto"/>
                  </w:pPr>
                </w:p>
              </w:tc>
            </w:tr>
          </w:tbl>
          <w:p w:rsidR="00371344" w:rsidRDefault="00371344">
            <w:pPr>
              <w:spacing w:line="1" w:lineRule="auto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71344" w:rsidRDefault="00371344">
            <w:pPr>
              <w:spacing w:line="1" w:lineRule="auto"/>
              <w:jc w:val="center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71344" w:rsidRDefault="00371344">
            <w:pPr>
              <w:spacing w:line="1" w:lineRule="auto"/>
              <w:jc w:val="center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71344" w:rsidRDefault="00371344">
            <w:pPr>
              <w:spacing w:line="1" w:lineRule="auto"/>
              <w:jc w:val="center"/>
            </w:pPr>
          </w:p>
        </w:tc>
        <w:tc>
          <w:tcPr>
            <w:tcW w:w="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71344" w:rsidRDefault="00093A3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371344">
        <w:tc>
          <w:tcPr>
            <w:tcW w:w="7215" w:type="dxa"/>
            <w:gridSpan w:val="9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1344" w:rsidRDefault="00371344">
            <w:pPr>
              <w:spacing w:line="1" w:lineRule="auto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71344" w:rsidRDefault="00371344">
            <w:pPr>
              <w:spacing w:line="1" w:lineRule="auto"/>
              <w:jc w:val="center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71344" w:rsidRDefault="00371344">
            <w:pPr>
              <w:spacing w:line="1" w:lineRule="auto"/>
              <w:jc w:val="center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71344" w:rsidRDefault="00371344">
            <w:pPr>
              <w:spacing w:line="1" w:lineRule="auto"/>
              <w:jc w:val="center"/>
            </w:pPr>
          </w:p>
        </w:tc>
        <w:tc>
          <w:tcPr>
            <w:tcW w:w="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71344" w:rsidRDefault="00093A3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371344">
        <w:tc>
          <w:tcPr>
            <w:tcW w:w="124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1344" w:rsidRDefault="00371344">
            <w:pPr>
              <w:spacing w:line="1" w:lineRule="auto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1344" w:rsidRDefault="00371344">
            <w:pPr>
              <w:spacing w:line="1" w:lineRule="auto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1344" w:rsidRDefault="00371344">
            <w:pPr>
              <w:spacing w:line="1" w:lineRule="auto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1344" w:rsidRDefault="00371344">
            <w:pPr>
              <w:spacing w:line="1" w:lineRule="auto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1344" w:rsidRDefault="00371344">
            <w:pPr>
              <w:spacing w:line="1" w:lineRule="auto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1344" w:rsidRDefault="00371344">
            <w:pPr>
              <w:spacing w:line="1" w:lineRule="auto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1344" w:rsidRDefault="00093A3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1344" w:rsidRDefault="00371344">
            <w:pPr>
              <w:spacing w:line="1" w:lineRule="auto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1344" w:rsidRDefault="00371344">
            <w:pPr>
              <w:spacing w:line="1" w:lineRule="auto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71344" w:rsidRDefault="00371344">
            <w:pPr>
              <w:spacing w:line="1" w:lineRule="auto"/>
              <w:jc w:val="center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71344" w:rsidRDefault="00371344">
            <w:pPr>
              <w:spacing w:line="1" w:lineRule="auto"/>
              <w:jc w:val="center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71344" w:rsidRDefault="00371344">
            <w:pPr>
              <w:spacing w:line="1" w:lineRule="auto"/>
              <w:jc w:val="center"/>
            </w:pPr>
          </w:p>
        </w:tc>
        <w:tc>
          <w:tcPr>
            <w:tcW w:w="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71344" w:rsidRDefault="00371344">
            <w:pPr>
              <w:spacing w:line="1" w:lineRule="auto"/>
              <w:jc w:val="center"/>
            </w:pPr>
          </w:p>
        </w:tc>
      </w:tr>
      <w:tr w:rsidR="00371344">
        <w:tc>
          <w:tcPr>
            <w:tcW w:w="1993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1344" w:rsidRDefault="00093A3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Исполнитель</w:t>
            </w:r>
          </w:p>
        </w:tc>
        <w:tc>
          <w:tcPr>
            <w:tcW w:w="298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1344" w:rsidRDefault="00093A3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Заместитель начальника с </w:t>
            </w:r>
            <w:proofErr w:type="spellStart"/>
            <w:r>
              <w:rPr>
                <w:color w:val="000000"/>
                <w:sz w:val="28"/>
                <w:szCs w:val="28"/>
              </w:rPr>
              <w:t>совемещением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должности главного бухгалтера</w:t>
            </w: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71344" w:rsidRDefault="00093A3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4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1344" w:rsidRDefault="00371344">
            <w:pPr>
              <w:spacing w:line="1" w:lineRule="auto"/>
              <w:jc w:val="center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71344" w:rsidRDefault="00371344">
            <w:pPr>
              <w:spacing w:line="1" w:lineRule="auto"/>
            </w:pPr>
          </w:p>
        </w:tc>
        <w:tc>
          <w:tcPr>
            <w:tcW w:w="2991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Overlap w:val="never"/>
              <w:tblW w:w="2991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991"/>
            </w:tblGrid>
            <w:tr w:rsidR="00371344">
              <w:trPr>
                <w:jc w:val="center"/>
              </w:trPr>
              <w:tc>
                <w:tcPr>
                  <w:tcW w:w="299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71344" w:rsidRDefault="00093A3B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В.К. 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Нитко</w:t>
                  </w:r>
                  <w:proofErr w:type="spellEnd"/>
                </w:p>
              </w:tc>
            </w:tr>
          </w:tbl>
          <w:p w:rsidR="00371344" w:rsidRDefault="00371344">
            <w:pPr>
              <w:spacing w:line="1" w:lineRule="auto"/>
            </w:pPr>
          </w:p>
        </w:tc>
      </w:tr>
      <w:tr w:rsidR="00371344">
        <w:trPr>
          <w:trHeight w:val="510"/>
        </w:trPr>
        <w:tc>
          <w:tcPr>
            <w:tcW w:w="1993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1344" w:rsidRDefault="00371344">
            <w:pPr>
              <w:spacing w:line="1" w:lineRule="auto"/>
            </w:pPr>
          </w:p>
        </w:tc>
        <w:tc>
          <w:tcPr>
            <w:tcW w:w="2984" w:type="dxa"/>
            <w:gridSpan w:val="4"/>
            <w:vMerge w:val="restart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344" w:rsidRDefault="00093A3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(должность)</w:t>
            </w: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71344" w:rsidRDefault="00093A3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46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1344" w:rsidRDefault="00371344">
            <w:pPr>
              <w:spacing w:line="1" w:lineRule="auto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71344" w:rsidRDefault="00371344">
            <w:pPr>
              <w:spacing w:line="1" w:lineRule="auto"/>
              <w:jc w:val="center"/>
            </w:pPr>
          </w:p>
        </w:tc>
        <w:tc>
          <w:tcPr>
            <w:tcW w:w="2991" w:type="dxa"/>
            <w:gridSpan w:val="4"/>
            <w:vMerge w:val="restart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344" w:rsidRDefault="00093A3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(расшифровка подписи)</w:t>
            </w:r>
          </w:p>
        </w:tc>
      </w:tr>
      <w:tr w:rsidR="00371344">
        <w:tc>
          <w:tcPr>
            <w:tcW w:w="7215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Overlap w:val="never"/>
              <w:tblW w:w="7215" w:type="dxa"/>
              <w:tblBorders>
                <w:top w:val="single" w:sz="18" w:space="0" w:color="000000"/>
                <w:left w:val="single" w:sz="18" w:space="0" w:color="000000"/>
                <w:bottom w:val="single" w:sz="18" w:space="0" w:color="000000"/>
                <w:right w:val="single" w:sz="18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215"/>
            </w:tblGrid>
            <w:tr w:rsidR="00371344">
              <w:trPr>
                <w:trHeight w:val="322"/>
              </w:trPr>
              <w:tc>
                <w:tcPr>
                  <w:tcW w:w="7215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71344" w:rsidRDefault="00093A3B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ДОКУМЕНТ ПОДПИСАН ЭЛЕКТРОННОЙ ПОДПИСЬЮ</w:t>
                  </w:r>
                </w:p>
              </w:tc>
            </w:tr>
            <w:tr w:rsidR="00371344">
              <w:trPr>
                <w:trHeight w:val="230"/>
              </w:trPr>
              <w:tc>
                <w:tcPr>
                  <w:tcW w:w="7215" w:type="dxa"/>
                  <w:vMerge w:val="restart"/>
                  <w:tcBorders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721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7215"/>
                  </w:tblGrid>
                  <w:tr w:rsidR="00371344">
                    <w:tc>
                      <w:tcPr>
                        <w:tcW w:w="721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371344" w:rsidRDefault="00093A3B"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Сертификат: 5ADA412FEA7AE1A8F993276C47880544CA7B83AD</w:t>
                        </w:r>
                      </w:p>
                      <w:p w:rsidR="00371344" w:rsidRDefault="00093A3B"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lastRenderedPageBreak/>
                          <w:t xml:space="preserve">Владелец: </w:t>
                        </w:r>
                        <w:proofErr w:type="spellStart"/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Нитко</w:t>
                        </w:r>
                        <w:proofErr w:type="spellEnd"/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 xml:space="preserve"> Валентина Константиновна</w:t>
                        </w:r>
                      </w:p>
                      <w:p w:rsidR="00371344" w:rsidRDefault="00093A3B"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Действителен с 01.10.2021 по 01.01.2023</w:t>
                        </w:r>
                      </w:p>
                      <w:p w:rsidR="00371344" w:rsidRDefault="00093A3B"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</w:tbl>
                <w:p w:rsidR="00371344" w:rsidRDefault="00371344">
                  <w:pPr>
                    <w:spacing w:line="1" w:lineRule="auto"/>
                  </w:pPr>
                </w:p>
              </w:tc>
            </w:tr>
          </w:tbl>
          <w:p w:rsidR="00371344" w:rsidRDefault="00371344">
            <w:pPr>
              <w:spacing w:line="1" w:lineRule="auto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71344" w:rsidRDefault="00371344">
            <w:pPr>
              <w:spacing w:line="1" w:lineRule="auto"/>
              <w:jc w:val="center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71344" w:rsidRDefault="00371344">
            <w:pPr>
              <w:spacing w:line="1" w:lineRule="auto"/>
              <w:jc w:val="center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71344" w:rsidRDefault="00371344">
            <w:pPr>
              <w:spacing w:line="1" w:lineRule="auto"/>
              <w:jc w:val="center"/>
            </w:pPr>
          </w:p>
        </w:tc>
        <w:tc>
          <w:tcPr>
            <w:tcW w:w="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71344" w:rsidRDefault="00093A3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371344">
        <w:tc>
          <w:tcPr>
            <w:tcW w:w="7215" w:type="dxa"/>
            <w:gridSpan w:val="9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1344" w:rsidRDefault="00371344">
            <w:pPr>
              <w:spacing w:line="1" w:lineRule="auto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71344" w:rsidRDefault="00371344">
            <w:pPr>
              <w:spacing w:line="1" w:lineRule="auto"/>
              <w:jc w:val="center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71344" w:rsidRDefault="00371344">
            <w:pPr>
              <w:spacing w:line="1" w:lineRule="auto"/>
              <w:jc w:val="center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71344" w:rsidRDefault="00371344">
            <w:pPr>
              <w:spacing w:line="1" w:lineRule="auto"/>
              <w:jc w:val="center"/>
            </w:pPr>
          </w:p>
        </w:tc>
        <w:tc>
          <w:tcPr>
            <w:tcW w:w="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71344" w:rsidRDefault="00093A3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371344">
        <w:tc>
          <w:tcPr>
            <w:tcW w:w="124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1344" w:rsidRDefault="00371344">
            <w:pPr>
              <w:spacing w:line="1" w:lineRule="auto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1344" w:rsidRDefault="00371344">
            <w:pPr>
              <w:spacing w:line="1" w:lineRule="auto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1344" w:rsidRDefault="00371344">
            <w:pPr>
              <w:spacing w:line="1" w:lineRule="auto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1344" w:rsidRDefault="00371344">
            <w:pPr>
              <w:spacing w:line="1" w:lineRule="auto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1344" w:rsidRDefault="00371344">
            <w:pPr>
              <w:spacing w:line="1" w:lineRule="auto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1344" w:rsidRDefault="00371344">
            <w:pPr>
              <w:spacing w:line="1" w:lineRule="auto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1344" w:rsidRDefault="00093A3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1344" w:rsidRDefault="00371344">
            <w:pPr>
              <w:spacing w:line="1" w:lineRule="auto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1344" w:rsidRDefault="00371344">
            <w:pPr>
              <w:spacing w:line="1" w:lineRule="auto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71344" w:rsidRDefault="00371344">
            <w:pPr>
              <w:spacing w:line="1" w:lineRule="auto"/>
              <w:jc w:val="center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71344" w:rsidRDefault="00371344">
            <w:pPr>
              <w:spacing w:line="1" w:lineRule="auto"/>
              <w:jc w:val="center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71344" w:rsidRDefault="00371344">
            <w:pPr>
              <w:spacing w:line="1" w:lineRule="auto"/>
              <w:jc w:val="center"/>
            </w:pPr>
          </w:p>
        </w:tc>
        <w:tc>
          <w:tcPr>
            <w:tcW w:w="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71344" w:rsidRDefault="00371344">
            <w:pPr>
              <w:spacing w:line="1" w:lineRule="auto"/>
              <w:jc w:val="center"/>
            </w:pPr>
          </w:p>
        </w:tc>
      </w:tr>
      <w:tr w:rsidR="00371344">
        <w:tc>
          <w:tcPr>
            <w:tcW w:w="12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1344" w:rsidRDefault="00371344">
            <w:pPr>
              <w:spacing w:line="1" w:lineRule="auto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1344" w:rsidRDefault="00371344">
            <w:pPr>
              <w:spacing w:line="1" w:lineRule="auto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1344" w:rsidRDefault="00371344">
            <w:pPr>
              <w:spacing w:line="1" w:lineRule="auto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1344" w:rsidRDefault="00371344">
            <w:pPr>
              <w:spacing w:line="1" w:lineRule="auto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1344" w:rsidRDefault="00371344">
            <w:pPr>
              <w:spacing w:line="1" w:lineRule="auto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1344" w:rsidRDefault="00371344">
            <w:pPr>
              <w:spacing w:line="1" w:lineRule="auto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1344" w:rsidRDefault="00093A3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1344" w:rsidRDefault="00371344">
            <w:pPr>
              <w:spacing w:line="1" w:lineRule="auto"/>
            </w:pPr>
          </w:p>
        </w:tc>
        <w:tc>
          <w:tcPr>
            <w:tcW w:w="298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1344" w:rsidRDefault="003713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1344" w:rsidRDefault="00371344">
            <w:pPr>
              <w:spacing w:line="1" w:lineRule="auto"/>
            </w:pPr>
          </w:p>
        </w:tc>
      </w:tr>
      <w:tr w:rsidR="00371344">
        <w:tc>
          <w:tcPr>
            <w:tcW w:w="12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1344" w:rsidRDefault="00371344">
            <w:pPr>
              <w:spacing w:line="1" w:lineRule="auto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1344" w:rsidRDefault="00371344">
            <w:pPr>
              <w:spacing w:line="1" w:lineRule="auto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1344" w:rsidRDefault="00371344">
            <w:pPr>
              <w:spacing w:line="1" w:lineRule="auto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1344" w:rsidRDefault="00371344">
            <w:pPr>
              <w:spacing w:line="1" w:lineRule="auto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1344" w:rsidRDefault="00371344">
            <w:pPr>
              <w:spacing w:line="1" w:lineRule="auto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1344" w:rsidRDefault="00371344">
            <w:pPr>
              <w:spacing w:line="1" w:lineRule="auto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1344" w:rsidRDefault="00093A3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1344" w:rsidRDefault="00371344">
            <w:pPr>
              <w:spacing w:line="1" w:lineRule="auto"/>
            </w:pPr>
          </w:p>
        </w:tc>
        <w:tc>
          <w:tcPr>
            <w:tcW w:w="2984" w:type="dxa"/>
            <w:gridSpan w:val="4"/>
            <w:vMerge w:val="restart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344" w:rsidRDefault="00093A3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(телефон, e-</w:t>
            </w:r>
            <w:proofErr w:type="spellStart"/>
            <w:r>
              <w:rPr>
                <w:color w:val="000000"/>
                <w:sz w:val="28"/>
                <w:szCs w:val="28"/>
              </w:rPr>
              <w:t>mail</w:t>
            </w:r>
            <w:proofErr w:type="spellEnd"/>
            <w:r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7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1344" w:rsidRDefault="00371344">
            <w:pPr>
              <w:spacing w:line="1" w:lineRule="auto"/>
            </w:pPr>
          </w:p>
        </w:tc>
      </w:tr>
      <w:tr w:rsidR="00371344">
        <w:trPr>
          <w:trHeight w:val="230"/>
        </w:trPr>
        <w:tc>
          <w:tcPr>
            <w:tcW w:w="10206" w:type="dxa"/>
            <w:gridSpan w:val="1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Overlap w:val="never"/>
              <w:tblW w:w="10206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206"/>
            </w:tblGrid>
            <w:tr w:rsidR="00371344">
              <w:tc>
                <w:tcPr>
                  <w:tcW w:w="102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71344" w:rsidRDefault="00093A3B">
                  <w:r>
                    <w:rPr>
                      <w:color w:val="000000"/>
                      <w:sz w:val="28"/>
                      <w:szCs w:val="28"/>
                    </w:rPr>
                    <w:t>11 апреля 2022 г.</w:t>
                  </w:r>
                </w:p>
              </w:tc>
            </w:tr>
          </w:tbl>
          <w:p w:rsidR="00371344" w:rsidRDefault="00371344">
            <w:pPr>
              <w:spacing w:line="1" w:lineRule="auto"/>
            </w:pPr>
          </w:p>
        </w:tc>
      </w:tr>
    </w:tbl>
    <w:p w:rsidR="00371344" w:rsidRDefault="00371344">
      <w:pPr>
        <w:sectPr w:rsidR="00371344">
          <w:headerReference w:type="default" r:id="rId7"/>
          <w:footerReference w:type="default" r:id="rId8"/>
          <w:pgSz w:w="11905" w:h="16837"/>
          <w:pgMar w:top="1133" w:right="566" w:bottom="1133" w:left="1133" w:header="1133" w:footer="1133" w:gutter="0"/>
          <w:cols w:space="720"/>
        </w:sectPr>
      </w:pPr>
    </w:p>
    <w:p w:rsidR="00371344" w:rsidRDefault="00371344">
      <w:pPr>
        <w:rPr>
          <w:vanish/>
        </w:rPr>
      </w:pPr>
      <w:bookmarkStart w:id="6" w:name="__bookmark_12"/>
      <w:bookmarkEnd w:id="6"/>
    </w:p>
    <w:tbl>
      <w:tblPr>
        <w:tblOverlap w:val="never"/>
        <w:tblW w:w="10206" w:type="dxa"/>
        <w:tblLayout w:type="fixed"/>
        <w:tblLook w:val="01E0" w:firstRow="1" w:lastRow="1" w:firstColumn="1" w:lastColumn="1" w:noHBand="0" w:noVBand="0"/>
      </w:tblPr>
      <w:tblGrid>
        <w:gridCol w:w="858"/>
        <w:gridCol w:w="858"/>
        <w:gridCol w:w="858"/>
        <w:gridCol w:w="858"/>
        <w:gridCol w:w="858"/>
        <w:gridCol w:w="858"/>
        <w:gridCol w:w="858"/>
        <w:gridCol w:w="858"/>
        <w:gridCol w:w="858"/>
        <w:gridCol w:w="2484"/>
      </w:tblGrid>
      <w:tr w:rsidR="00371344">
        <w:trPr>
          <w:trHeight w:val="680"/>
        </w:trPr>
        <w:tc>
          <w:tcPr>
            <w:tcW w:w="10206" w:type="dxa"/>
            <w:gridSpan w:val="1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1344" w:rsidRDefault="00093A3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Сведения о проведении инвентаризаций</w:t>
            </w:r>
          </w:p>
        </w:tc>
      </w:tr>
      <w:tr w:rsidR="00371344">
        <w:trPr>
          <w:trHeight w:val="680"/>
        </w:trPr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1344" w:rsidRDefault="00371344">
            <w:pPr>
              <w:spacing w:line="1" w:lineRule="auto"/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1344" w:rsidRDefault="00371344">
            <w:pPr>
              <w:spacing w:line="1" w:lineRule="auto"/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1344" w:rsidRDefault="00371344">
            <w:pPr>
              <w:spacing w:line="1" w:lineRule="auto"/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1344" w:rsidRDefault="00371344">
            <w:pPr>
              <w:spacing w:line="1" w:lineRule="auto"/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1344" w:rsidRDefault="00371344">
            <w:pPr>
              <w:spacing w:line="1" w:lineRule="auto"/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1344" w:rsidRDefault="00371344">
            <w:pPr>
              <w:spacing w:line="1" w:lineRule="auto"/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1344" w:rsidRDefault="00371344">
            <w:pPr>
              <w:spacing w:line="1" w:lineRule="auto"/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1344" w:rsidRDefault="00371344">
            <w:pPr>
              <w:spacing w:line="1" w:lineRule="auto"/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1344" w:rsidRDefault="00371344">
            <w:pPr>
              <w:spacing w:line="1" w:lineRule="auto"/>
            </w:pPr>
          </w:p>
        </w:tc>
        <w:tc>
          <w:tcPr>
            <w:tcW w:w="2484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1344" w:rsidRDefault="00093A3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Таблица №6</w:t>
            </w:r>
          </w:p>
        </w:tc>
      </w:tr>
    </w:tbl>
    <w:p w:rsidR="00371344" w:rsidRDefault="00371344">
      <w:pPr>
        <w:rPr>
          <w:vanish/>
        </w:rPr>
      </w:pPr>
      <w:bookmarkStart w:id="7" w:name="__bookmark_13"/>
      <w:bookmarkEnd w:id="7"/>
    </w:p>
    <w:tbl>
      <w:tblPr>
        <w:tblOverlap w:val="never"/>
        <w:tblW w:w="10206" w:type="dxa"/>
        <w:tblLayout w:type="fixed"/>
        <w:tblLook w:val="01E0" w:firstRow="1" w:lastRow="1" w:firstColumn="1" w:lastColumn="1" w:noHBand="0" w:noVBand="0"/>
      </w:tblPr>
      <w:tblGrid>
        <w:gridCol w:w="1049"/>
        <w:gridCol w:w="1049"/>
        <w:gridCol w:w="1049"/>
        <w:gridCol w:w="1049"/>
        <w:gridCol w:w="1049"/>
        <w:gridCol w:w="1700"/>
        <w:gridCol w:w="1049"/>
        <w:gridCol w:w="56"/>
        <w:gridCol w:w="1049"/>
        <w:gridCol w:w="1049"/>
        <w:gridCol w:w="58"/>
      </w:tblGrid>
      <w:tr w:rsidR="00371344">
        <w:trPr>
          <w:trHeight w:val="510"/>
          <w:tblHeader/>
        </w:trPr>
        <w:tc>
          <w:tcPr>
            <w:tcW w:w="5245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1344" w:rsidRDefault="00093A3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инвентаризации</w:t>
            </w:r>
          </w:p>
        </w:tc>
        <w:tc>
          <w:tcPr>
            <w:tcW w:w="274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1344" w:rsidRDefault="00093A3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Результат инвентаризации (расхождения)</w:t>
            </w:r>
          </w:p>
        </w:tc>
        <w:tc>
          <w:tcPr>
            <w:tcW w:w="221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1344" w:rsidRDefault="00093A3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Меры по</w:t>
            </w:r>
            <w:r>
              <w:rPr>
                <w:color w:val="000000"/>
                <w:sz w:val="28"/>
                <w:szCs w:val="28"/>
              </w:rPr>
              <w:br/>
              <w:t>устранению</w:t>
            </w:r>
            <w:r>
              <w:rPr>
                <w:color w:val="000000"/>
                <w:sz w:val="28"/>
                <w:szCs w:val="28"/>
              </w:rPr>
              <w:br/>
              <w:t>выявленных</w:t>
            </w:r>
            <w:r>
              <w:rPr>
                <w:color w:val="000000"/>
                <w:sz w:val="28"/>
                <w:szCs w:val="28"/>
              </w:rPr>
              <w:br/>
              <w:t>расхождений</w:t>
            </w:r>
          </w:p>
        </w:tc>
      </w:tr>
      <w:tr w:rsidR="00371344">
        <w:trPr>
          <w:trHeight w:val="566"/>
          <w:tblHeader/>
        </w:trPr>
        <w:tc>
          <w:tcPr>
            <w:tcW w:w="209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1344" w:rsidRDefault="00093A3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причина</w:t>
            </w:r>
          </w:p>
        </w:tc>
        <w:tc>
          <w:tcPr>
            <w:tcW w:w="10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1344" w:rsidRDefault="00093A3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209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1344" w:rsidRDefault="00093A3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приказ о проведении</w:t>
            </w:r>
          </w:p>
        </w:tc>
        <w:tc>
          <w:tcPr>
            <w:tcW w:w="17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1344" w:rsidRDefault="00093A3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код счета</w:t>
            </w:r>
            <w:r>
              <w:rPr>
                <w:color w:val="000000"/>
                <w:sz w:val="28"/>
                <w:szCs w:val="28"/>
              </w:rPr>
              <w:br/>
              <w:t>бухгалте</w:t>
            </w:r>
            <w:proofErr w:type="gramStart"/>
            <w:r>
              <w:rPr>
                <w:color w:val="000000"/>
                <w:sz w:val="28"/>
                <w:szCs w:val="28"/>
              </w:rPr>
              <w:t>р-</w:t>
            </w:r>
            <w:proofErr w:type="gramEnd"/>
            <w:r>
              <w:rPr>
                <w:color w:val="000000"/>
                <w:sz w:val="28"/>
                <w:szCs w:val="28"/>
              </w:rPr>
              <w:br/>
            </w:r>
            <w:proofErr w:type="spellStart"/>
            <w:r>
              <w:rPr>
                <w:color w:val="000000"/>
                <w:sz w:val="28"/>
                <w:szCs w:val="28"/>
              </w:rPr>
              <w:t>ского</w:t>
            </w:r>
            <w:proofErr w:type="spellEnd"/>
            <w:r>
              <w:rPr>
                <w:color w:val="000000"/>
                <w:sz w:val="28"/>
                <w:szCs w:val="28"/>
              </w:rPr>
              <w:br/>
              <w:t>учета</w:t>
            </w:r>
          </w:p>
        </w:tc>
        <w:tc>
          <w:tcPr>
            <w:tcW w:w="10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1344" w:rsidRDefault="00093A3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сумма, руб.</w:t>
            </w:r>
          </w:p>
        </w:tc>
        <w:tc>
          <w:tcPr>
            <w:tcW w:w="2212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1344" w:rsidRDefault="00371344">
            <w:pPr>
              <w:spacing w:line="1" w:lineRule="auto"/>
            </w:pPr>
          </w:p>
        </w:tc>
      </w:tr>
      <w:tr w:rsidR="00371344">
        <w:trPr>
          <w:trHeight w:val="623"/>
          <w:tblHeader/>
        </w:trPr>
        <w:tc>
          <w:tcPr>
            <w:tcW w:w="209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1344" w:rsidRDefault="00371344">
            <w:pPr>
              <w:spacing w:line="1" w:lineRule="auto"/>
            </w:pPr>
          </w:p>
        </w:tc>
        <w:tc>
          <w:tcPr>
            <w:tcW w:w="10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1344" w:rsidRDefault="00371344">
            <w:pPr>
              <w:spacing w:line="1" w:lineRule="auto"/>
            </w:pP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1344" w:rsidRDefault="00093A3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номер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1344" w:rsidRDefault="00093A3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1344" w:rsidRDefault="00371344">
            <w:pPr>
              <w:spacing w:line="1" w:lineRule="auto"/>
            </w:pPr>
          </w:p>
        </w:tc>
        <w:tc>
          <w:tcPr>
            <w:tcW w:w="10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1344" w:rsidRDefault="00371344">
            <w:pPr>
              <w:spacing w:line="1" w:lineRule="auto"/>
            </w:pPr>
          </w:p>
        </w:tc>
        <w:tc>
          <w:tcPr>
            <w:tcW w:w="2212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1344" w:rsidRDefault="00371344">
            <w:pPr>
              <w:spacing w:line="1" w:lineRule="auto"/>
            </w:pPr>
          </w:p>
        </w:tc>
      </w:tr>
      <w:tr w:rsidR="00371344">
        <w:trPr>
          <w:tblHeader/>
        </w:trPr>
        <w:tc>
          <w:tcPr>
            <w:tcW w:w="209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1344" w:rsidRDefault="00093A3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1344" w:rsidRDefault="00093A3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1344" w:rsidRDefault="00093A3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1344" w:rsidRDefault="00093A3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1344" w:rsidRDefault="00093A3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1344" w:rsidRDefault="00093A3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21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1344" w:rsidRDefault="00093A3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</w:tr>
      <w:tr w:rsidR="00371344">
        <w:tc>
          <w:tcPr>
            <w:tcW w:w="209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344" w:rsidRDefault="00093A3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плановая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344" w:rsidRDefault="00093A3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окт. 2021 г.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344" w:rsidRDefault="00093A3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249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344" w:rsidRDefault="00093A3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окт. 2021 г.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344" w:rsidRDefault="003713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344" w:rsidRDefault="00093A3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21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344" w:rsidRDefault="00371344">
            <w:pPr>
              <w:rPr>
                <w:color w:val="000000"/>
                <w:sz w:val="28"/>
                <w:szCs w:val="28"/>
              </w:rPr>
            </w:pPr>
          </w:p>
        </w:tc>
      </w:tr>
      <w:tr w:rsidR="00371344">
        <w:tc>
          <w:tcPr>
            <w:tcW w:w="1049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1344" w:rsidRDefault="00093A3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049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1344" w:rsidRDefault="00371344">
            <w:pPr>
              <w:spacing w:line="1" w:lineRule="auto"/>
            </w:pPr>
          </w:p>
        </w:tc>
        <w:tc>
          <w:tcPr>
            <w:tcW w:w="1049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1344" w:rsidRDefault="00371344">
            <w:pPr>
              <w:spacing w:line="1" w:lineRule="auto"/>
            </w:pPr>
          </w:p>
        </w:tc>
        <w:tc>
          <w:tcPr>
            <w:tcW w:w="1049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1344" w:rsidRDefault="00371344">
            <w:pPr>
              <w:spacing w:line="1" w:lineRule="auto"/>
            </w:pPr>
          </w:p>
        </w:tc>
        <w:tc>
          <w:tcPr>
            <w:tcW w:w="1049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1344" w:rsidRDefault="00371344">
            <w:pPr>
              <w:spacing w:line="1" w:lineRule="auto"/>
            </w:pPr>
          </w:p>
        </w:tc>
        <w:tc>
          <w:tcPr>
            <w:tcW w:w="17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1344" w:rsidRDefault="00371344">
            <w:pPr>
              <w:spacing w:line="1" w:lineRule="auto"/>
            </w:pPr>
          </w:p>
        </w:tc>
        <w:tc>
          <w:tcPr>
            <w:tcW w:w="1049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1344" w:rsidRDefault="00371344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1344" w:rsidRDefault="00371344">
            <w:pPr>
              <w:spacing w:line="1" w:lineRule="auto"/>
            </w:pPr>
          </w:p>
        </w:tc>
        <w:tc>
          <w:tcPr>
            <w:tcW w:w="1049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1344" w:rsidRDefault="00371344">
            <w:pPr>
              <w:spacing w:line="1" w:lineRule="auto"/>
            </w:pPr>
          </w:p>
        </w:tc>
        <w:tc>
          <w:tcPr>
            <w:tcW w:w="1049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1344" w:rsidRDefault="00371344">
            <w:pPr>
              <w:spacing w:line="1" w:lineRule="auto"/>
            </w:pPr>
          </w:p>
        </w:tc>
        <w:tc>
          <w:tcPr>
            <w:tcW w:w="58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1344" w:rsidRDefault="00371344">
            <w:pPr>
              <w:spacing w:line="1" w:lineRule="auto"/>
            </w:pPr>
          </w:p>
        </w:tc>
      </w:tr>
    </w:tbl>
    <w:p w:rsidR="00093A3B" w:rsidRDefault="00093A3B"/>
    <w:sectPr w:rsidR="00093A3B" w:rsidSect="00371344">
      <w:headerReference w:type="default" r:id="rId9"/>
      <w:footerReference w:type="default" r:id="rId10"/>
      <w:pgSz w:w="11905" w:h="16837"/>
      <w:pgMar w:top="1133" w:right="566" w:bottom="1133" w:left="1133" w:header="1133" w:footer="113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A3B" w:rsidRDefault="00093A3B" w:rsidP="00371344">
      <w:r>
        <w:separator/>
      </w:r>
    </w:p>
  </w:endnote>
  <w:endnote w:type="continuationSeparator" w:id="0">
    <w:p w:rsidR="00093A3B" w:rsidRDefault="00093A3B" w:rsidP="0037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371344">
      <w:tc>
        <w:tcPr>
          <w:tcW w:w="10421" w:type="dxa"/>
        </w:tcPr>
        <w:p w:rsidR="00371344" w:rsidRDefault="00371344">
          <w:pPr>
            <w:spacing w:line="1" w:lineRule="auto"/>
          </w:pP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371344">
      <w:tc>
        <w:tcPr>
          <w:tcW w:w="10421" w:type="dxa"/>
        </w:tcPr>
        <w:p w:rsidR="00371344" w:rsidRDefault="00371344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A3B" w:rsidRDefault="00093A3B" w:rsidP="00371344">
      <w:r>
        <w:separator/>
      </w:r>
    </w:p>
  </w:footnote>
  <w:footnote w:type="continuationSeparator" w:id="0">
    <w:p w:rsidR="00093A3B" w:rsidRDefault="00093A3B" w:rsidP="003713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371344">
      <w:tc>
        <w:tcPr>
          <w:tcW w:w="10421" w:type="dxa"/>
        </w:tcPr>
        <w:p w:rsidR="00371344" w:rsidRDefault="00371344">
          <w:pPr>
            <w:spacing w:line="1" w:lineRule="auto"/>
          </w:pPr>
        </w:p>
      </w:tc>
    </w:tr>
  </w:tbl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371344">
      <w:tc>
        <w:tcPr>
          <w:tcW w:w="10421" w:type="dxa"/>
        </w:tcPr>
        <w:p w:rsidR="00371344" w:rsidRDefault="00371344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344"/>
    <w:rsid w:val="00093A3B"/>
    <w:rsid w:val="00314E1C"/>
    <w:rsid w:val="00371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37134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3713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1587</Words>
  <Characters>9052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2022-04-11T07:22:00Z</dcterms:created>
  <dcterms:modified xsi:type="dcterms:W3CDTF">2022-04-11T07:22:00Z</dcterms:modified>
</cp:coreProperties>
</file>